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 w:after="1"/>
        <w:rPr>
          <w:rFonts w:ascii="Times New Roman"/>
          <w:sz w:val="27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3787"/>
        <w:gridCol w:w="1927"/>
        <w:gridCol w:w="1927"/>
        <w:gridCol w:w="1947"/>
        <w:gridCol w:w="1907"/>
        <w:gridCol w:w="1861"/>
      </w:tblGrid>
      <w:tr>
        <w:trPr>
          <w:trHeight w:val="327" w:hRule="atLeast"/>
        </w:trPr>
        <w:tc>
          <w:tcPr>
            <w:tcW w:w="1103" w:type="dxa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2"/>
              <w:ind w:left="209"/>
              <w:rPr>
                <w:sz w:val="14"/>
              </w:rPr>
            </w:pPr>
            <w:r>
              <w:rPr>
                <w:sz w:val="14"/>
              </w:rPr>
              <w:t>MISSIONE</w:t>
            </w:r>
          </w:p>
        </w:tc>
        <w:tc>
          <w:tcPr>
            <w:tcW w:w="3787" w:type="dxa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2"/>
              <w:ind w:left="1281" w:right="1272"/>
              <w:jc w:val="center"/>
              <w:rPr>
                <w:sz w:val="14"/>
              </w:rPr>
            </w:pPr>
            <w:r>
              <w:rPr>
                <w:sz w:val="14"/>
              </w:rPr>
              <w:t>DENOMINAZIONE</w:t>
            </w:r>
          </w:p>
        </w:tc>
        <w:tc>
          <w:tcPr>
            <w:tcW w:w="1927" w:type="dxa"/>
          </w:tcPr>
          <w:p>
            <w:pPr>
              <w:pStyle w:val="TableParagraph"/>
              <w:spacing w:line="160" w:lineRule="atLeast"/>
              <w:ind w:left="819" w:right="101" w:hanging="689"/>
              <w:rPr>
                <w:sz w:val="14"/>
              </w:rPr>
            </w:pPr>
            <w:r>
              <w:rPr>
                <w:sz w:val="14"/>
              </w:rPr>
              <w:t>Residui passivi al 1/1/2022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(RS)</w:t>
            </w:r>
          </w:p>
        </w:tc>
        <w:tc>
          <w:tcPr>
            <w:tcW w:w="1927" w:type="dxa"/>
          </w:tcPr>
          <w:p>
            <w:pPr>
              <w:pStyle w:val="TableParagraph"/>
              <w:spacing w:before="88"/>
              <w:ind w:left="111"/>
              <w:rPr>
                <w:sz w:val="14"/>
              </w:rPr>
            </w:pPr>
            <w:r>
              <w:rPr>
                <w:sz w:val="14"/>
              </w:rPr>
              <w:t>Pagamenti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c/residui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(PR)</w:t>
            </w:r>
          </w:p>
        </w:tc>
        <w:tc>
          <w:tcPr>
            <w:tcW w:w="1947" w:type="dxa"/>
          </w:tcPr>
          <w:p>
            <w:pPr>
              <w:pStyle w:val="TableParagraph"/>
              <w:spacing w:before="88"/>
              <w:ind w:left="123" w:right="113"/>
              <w:jc w:val="center"/>
              <w:rPr>
                <w:sz w:val="14"/>
              </w:rPr>
            </w:pPr>
            <w:r>
              <w:rPr>
                <w:sz w:val="14"/>
              </w:rPr>
              <w:t>Riaccertamento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residui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(R)</w:t>
            </w:r>
          </w:p>
        </w:tc>
        <w:tc>
          <w:tcPr>
            <w:tcW w:w="19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160" w:lineRule="atLeast"/>
              <w:ind w:left="94" w:right="72" w:firstLine="15"/>
              <w:rPr>
                <w:sz w:val="14"/>
              </w:rPr>
            </w:pPr>
            <w:r>
              <w:rPr>
                <w:sz w:val="14"/>
              </w:rPr>
              <w:t>Residui passivi da esercizi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precedenti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(EP=RS-PR+R)</w:t>
            </w:r>
          </w:p>
        </w:tc>
      </w:tr>
      <w:tr>
        <w:trPr>
          <w:trHeight w:val="301" w:hRule="atLeast"/>
        </w:trPr>
        <w:tc>
          <w:tcPr>
            <w:tcW w:w="1103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line="151" w:lineRule="exact"/>
              <w:ind w:left="81" w:right="71"/>
              <w:jc w:val="center"/>
              <w:rPr>
                <w:sz w:val="14"/>
              </w:rPr>
            </w:pPr>
            <w:r>
              <w:rPr>
                <w:sz w:val="14"/>
              </w:rPr>
              <w:t>Previsioni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definitive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</w:t>
            </w:r>
          </w:p>
          <w:p>
            <w:pPr>
              <w:pStyle w:val="TableParagraph"/>
              <w:spacing w:line="131" w:lineRule="exact"/>
              <w:ind w:left="81" w:right="71"/>
              <w:jc w:val="center"/>
              <w:rPr>
                <w:sz w:val="14"/>
              </w:rPr>
            </w:pPr>
            <w:r>
              <w:rPr>
                <w:sz w:val="14"/>
              </w:rPr>
              <w:t>competenza (CP)</w:t>
            </w:r>
          </w:p>
        </w:tc>
        <w:tc>
          <w:tcPr>
            <w:tcW w:w="1927" w:type="dxa"/>
          </w:tcPr>
          <w:p>
            <w:pPr>
              <w:pStyle w:val="TableParagraph"/>
              <w:spacing w:line="151" w:lineRule="exact"/>
              <w:ind w:left="81" w:right="72"/>
              <w:jc w:val="center"/>
              <w:rPr>
                <w:sz w:val="14"/>
              </w:rPr>
            </w:pPr>
            <w:r>
              <w:rPr>
                <w:sz w:val="14"/>
              </w:rPr>
              <w:t>Pagamenti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c/competenza</w:t>
            </w:r>
          </w:p>
          <w:p>
            <w:pPr>
              <w:pStyle w:val="TableParagraph"/>
              <w:spacing w:line="131" w:lineRule="exact"/>
              <w:ind w:left="81" w:right="71"/>
              <w:jc w:val="center"/>
              <w:rPr>
                <w:sz w:val="14"/>
              </w:rPr>
            </w:pPr>
            <w:r>
              <w:rPr>
                <w:sz w:val="14"/>
              </w:rPr>
              <w:t>(PC)</w:t>
            </w:r>
          </w:p>
        </w:tc>
        <w:tc>
          <w:tcPr>
            <w:tcW w:w="1947" w:type="dxa"/>
          </w:tcPr>
          <w:p>
            <w:pPr>
              <w:pStyle w:val="TableParagraph"/>
              <w:spacing w:before="70"/>
              <w:ind w:left="123" w:right="113"/>
              <w:jc w:val="center"/>
              <w:rPr>
                <w:sz w:val="14"/>
              </w:rPr>
            </w:pPr>
            <w:r>
              <w:rPr>
                <w:sz w:val="14"/>
              </w:rPr>
              <w:t>Impegni (I)</w:t>
            </w:r>
          </w:p>
        </w:tc>
        <w:tc>
          <w:tcPr>
            <w:tcW w:w="1907" w:type="dxa"/>
          </w:tcPr>
          <w:p>
            <w:pPr>
              <w:pStyle w:val="TableParagraph"/>
              <w:spacing w:line="151" w:lineRule="exact"/>
              <w:ind w:left="149" w:right="139"/>
              <w:jc w:val="center"/>
              <w:rPr>
                <w:sz w:val="14"/>
              </w:rPr>
            </w:pPr>
            <w:r>
              <w:rPr>
                <w:sz w:val="14"/>
              </w:rPr>
              <w:t>Economie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competenza</w:t>
            </w:r>
          </w:p>
          <w:p>
            <w:pPr>
              <w:pStyle w:val="TableParagraph"/>
              <w:spacing w:line="131" w:lineRule="exact"/>
              <w:ind w:left="148" w:right="139"/>
              <w:jc w:val="center"/>
              <w:rPr>
                <w:sz w:val="14"/>
              </w:rPr>
            </w:pPr>
            <w:r>
              <w:rPr>
                <w:sz w:val="14"/>
              </w:rPr>
              <w:t>(ECP=CP-I-FPV)</w:t>
            </w:r>
          </w:p>
        </w:tc>
        <w:tc>
          <w:tcPr>
            <w:tcW w:w="1861" w:type="dxa"/>
          </w:tcPr>
          <w:p>
            <w:pPr>
              <w:pStyle w:val="TableParagraph"/>
              <w:spacing w:line="151" w:lineRule="exact"/>
              <w:ind w:left="70"/>
              <w:rPr>
                <w:sz w:val="14"/>
              </w:rPr>
            </w:pPr>
            <w:r>
              <w:rPr>
                <w:sz w:val="14"/>
              </w:rPr>
              <w:t>Residui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passivi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esercizio</w:t>
            </w:r>
          </w:p>
          <w:p>
            <w:pPr>
              <w:pStyle w:val="TableParagraph"/>
              <w:spacing w:line="131" w:lineRule="exact"/>
              <w:ind w:left="131"/>
              <w:rPr>
                <w:sz w:val="14"/>
              </w:rPr>
            </w:pP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competenza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(EC=I-PC)</w:t>
            </w:r>
          </w:p>
        </w:tc>
      </w:tr>
      <w:tr>
        <w:trPr>
          <w:trHeight w:val="499" w:hRule="atLeast"/>
        </w:trPr>
        <w:tc>
          <w:tcPr>
            <w:tcW w:w="1103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0"/>
              <w:ind w:left="819" w:right="59" w:hanging="732"/>
              <w:rPr>
                <w:sz w:val="14"/>
              </w:rPr>
            </w:pPr>
            <w:r>
              <w:rPr>
                <w:sz w:val="14"/>
              </w:rPr>
              <w:t>Previsioni definitive di cassa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(CS)</w:t>
            </w:r>
          </w:p>
        </w:tc>
        <w:tc>
          <w:tcPr>
            <w:tcW w:w="192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0"/>
              <w:ind w:left="551" w:right="393" w:hanging="129"/>
              <w:rPr>
                <w:sz w:val="14"/>
              </w:rPr>
            </w:pPr>
            <w:r>
              <w:rPr>
                <w:sz w:val="14"/>
              </w:rPr>
              <w:t>Totale pagamenti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(TP=PR+PC)</w:t>
            </w:r>
          </w:p>
        </w:tc>
        <w:tc>
          <w:tcPr>
            <w:tcW w:w="194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0"/>
              <w:ind w:left="790" w:right="88" w:hanging="674"/>
              <w:rPr>
                <w:sz w:val="14"/>
              </w:rPr>
            </w:pPr>
            <w:r>
              <w:rPr>
                <w:sz w:val="14"/>
              </w:rPr>
              <w:t>Fondo pluriennale vincolato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(FPV)</w:t>
            </w:r>
          </w:p>
        </w:tc>
        <w:tc>
          <w:tcPr>
            <w:tcW w:w="1907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0"/>
              <w:ind w:left="238" w:right="150" w:hanging="59"/>
              <w:rPr>
                <w:sz w:val="14"/>
              </w:rPr>
            </w:pPr>
            <w:r>
              <w:rPr>
                <w:sz w:val="14"/>
              </w:rPr>
              <w:t>Totale residui passivi 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riportare (TR=EP+EC)</w:t>
            </w:r>
          </w:p>
        </w:tc>
      </w:tr>
      <w:tr>
        <w:trPr>
          <w:trHeight w:val="686" w:hRule="atLeast"/>
        </w:trPr>
        <w:tc>
          <w:tcPr>
            <w:tcW w:w="14459" w:type="dxa"/>
            <w:gridSpan w:val="7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5006" w:val="left" w:leader="none"/>
                <w:tab w:pos="6513" w:val="left" w:leader="none"/>
              </w:tabs>
              <w:spacing w:before="107"/>
              <w:ind w:left="1163"/>
              <w:rPr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DISAVANZO</w:t>
            </w:r>
            <w:r>
              <w:rPr>
                <w:rFonts w:ascii="Arial"/>
                <w:b/>
                <w:i/>
                <w:spacing w:val="-7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DI</w:t>
            </w:r>
            <w:r>
              <w:rPr>
                <w:rFonts w:ascii="Arial"/>
                <w:b/>
                <w:i/>
                <w:spacing w:val="-6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AMMINISTRAZIONE</w:t>
              <w:tab/>
            </w:r>
            <w:r>
              <w:rPr>
                <w:sz w:val="12"/>
              </w:rPr>
              <w:t>CP</w:t>
              <w:tab/>
              <w:t>0,00</w:t>
            </w: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tabs>
                <w:tab w:pos="5006" w:val="left" w:leader="none"/>
                <w:tab w:pos="6513" w:val="left" w:leader="none"/>
              </w:tabs>
              <w:spacing w:line="148" w:lineRule="auto"/>
              <w:ind w:left="1163"/>
              <w:rPr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DISAVANZO</w:t>
            </w:r>
            <w:r>
              <w:rPr>
                <w:rFonts w:ascii="Arial"/>
                <w:b/>
                <w:i/>
                <w:spacing w:val="-5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DERIVANTE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DA</w:t>
            </w:r>
            <w:r>
              <w:rPr>
                <w:rFonts w:ascii="Arial"/>
                <w:b/>
                <w:i/>
                <w:spacing w:val="-5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DEBITO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AUTORIZZATO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NON</w:t>
              <w:tab/>
            </w:r>
            <w:r>
              <w:rPr>
                <w:position w:val="-6"/>
                <w:sz w:val="12"/>
              </w:rPr>
              <w:t>CP</w:t>
              <w:tab/>
              <w:t>0,00</w:t>
            </w:r>
          </w:p>
          <w:p>
            <w:pPr>
              <w:pStyle w:val="TableParagraph"/>
              <w:spacing w:line="104" w:lineRule="exact"/>
              <w:ind w:left="1163"/>
              <w:rPr>
                <w:rFonts w:ascii="Arial"/>
                <w:b/>
                <w:i/>
                <w:sz w:val="8"/>
              </w:rPr>
            </w:pPr>
            <w:r>
              <w:rPr>
                <w:rFonts w:ascii="Arial"/>
                <w:b/>
                <w:i/>
                <w:sz w:val="12"/>
              </w:rPr>
              <w:t>CONTRATTO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position w:val="4"/>
                <w:sz w:val="8"/>
              </w:rPr>
              <w:t>(1)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7"/>
        <w:gridCol w:w="3476"/>
        <w:gridCol w:w="239"/>
        <w:gridCol w:w="696"/>
        <w:gridCol w:w="1230"/>
        <w:gridCol w:w="696"/>
        <w:gridCol w:w="1213"/>
        <w:gridCol w:w="729"/>
        <w:gridCol w:w="1193"/>
        <w:gridCol w:w="736"/>
        <w:gridCol w:w="1210"/>
        <w:gridCol w:w="648"/>
        <w:gridCol w:w="1189"/>
      </w:tblGrid>
      <w:tr>
        <w:trPr>
          <w:trHeight w:val="884" w:hRule="atLeast"/>
        </w:trPr>
        <w:tc>
          <w:tcPr>
            <w:tcW w:w="1197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</w:t>
            </w:r>
          </w:p>
        </w:tc>
        <w:tc>
          <w:tcPr>
            <w:tcW w:w="34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Servizi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istituzionali, generali 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di gestione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99" w:right="427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560.685,32</w:t>
            </w:r>
          </w:p>
          <w:p>
            <w:pPr>
              <w:pStyle w:val="TableParagraph"/>
              <w:spacing w:before="88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4.124.391,01</w:t>
            </w:r>
          </w:p>
          <w:p>
            <w:pPr>
              <w:pStyle w:val="TableParagraph"/>
              <w:spacing w:before="88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3.197.253,34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0" w:right="426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394.030,38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933.872,79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1.327.903,17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5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-51.171,63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2.178.778,16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811.619,15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83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1.133.993,70</w:t>
            </w:r>
          </w:p>
        </w:tc>
        <w:tc>
          <w:tcPr>
            <w:tcW w:w="6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4" w:right="37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115.483,31</w:t>
            </w:r>
          </w:p>
          <w:p>
            <w:pPr>
              <w:pStyle w:val="TableParagraph"/>
              <w:spacing w:before="88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1.244.905,37</w:t>
            </w:r>
          </w:p>
          <w:p>
            <w:pPr>
              <w:pStyle w:val="TableParagraph"/>
              <w:spacing w:before="88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1.360.388,68</w:t>
            </w:r>
          </w:p>
        </w:tc>
      </w:tr>
      <w:tr>
        <w:trPr>
          <w:trHeight w:val="884" w:hRule="atLeast"/>
        </w:trPr>
        <w:tc>
          <w:tcPr>
            <w:tcW w:w="1197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2</w:t>
            </w:r>
          </w:p>
        </w:tc>
        <w:tc>
          <w:tcPr>
            <w:tcW w:w="34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Giustizia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99" w:right="427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0" w:right="426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5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83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4" w:right="37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3" w:hRule="atLeast"/>
        </w:trPr>
        <w:tc>
          <w:tcPr>
            <w:tcW w:w="1197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3</w:t>
            </w:r>
          </w:p>
        </w:tc>
        <w:tc>
          <w:tcPr>
            <w:tcW w:w="34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Ordine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pubblico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sicurezza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99" w:right="427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43"/>
              <w:rPr>
                <w:sz w:val="12"/>
              </w:rPr>
            </w:pPr>
            <w:r>
              <w:rPr>
                <w:sz w:val="12"/>
              </w:rPr>
              <w:t>1.478.996,42</w:t>
            </w:r>
          </w:p>
          <w:p>
            <w:pPr>
              <w:pStyle w:val="TableParagraph"/>
              <w:spacing w:before="88"/>
              <w:ind w:left="443"/>
              <w:rPr>
                <w:sz w:val="12"/>
              </w:rPr>
            </w:pPr>
            <w:r>
              <w:rPr>
                <w:sz w:val="12"/>
              </w:rPr>
              <w:t>3.026.096,74</w:t>
            </w:r>
          </w:p>
          <w:p>
            <w:pPr>
              <w:pStyle w:val="TableParagraph"/>
              <w:spacing w:before="88"/>
              <w:ind w:left="443"/>
              <w:rPr>
                <w:sz w:val="12"/>
              </w:rPr>
            </w:pPr>
            <w:r>
              <w:rPr>
                <w:sz w:val="12"/>
              </w:rPr>
              <w:t>4.505.093,16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0" w:right="426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853.089,20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1.958.421,91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2.811.511,11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5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-33.246,87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2.641.071,94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231.012,04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83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154.012,76</w:t>
            </w:r>
          </w:p>
        </w:tc>
        <w:tc>
          <w:tcPr>
            <w:tcW w:w="6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4" w:right="37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592.660,35</w:t>
            </w:r>
          </w:p>
          <w:p>
            <w:pPr>
              <w:pStyle w:val="TableParagraph"/>
              <w:spacing w:before="88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682.650,03</w:t>
            </w:r>
          </w:p>
          <w:p>
            <w:pPr>
              <w:pStyle w:val="TableParagraph"/>
              <w:spacing w:before="88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1.275.310,38</w:t>
            </w:r>
          </w:p>
        </w:tc>
      </w:tr>
      <w:tr>
        <w:trPr>
          <w:trHeight w:val="883" w:hRule="atLeast"/>
        </w:trPr>
        <w:tc>
          <w:tcPr>
            <w:tcW w:w="1197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4</w:t>
            </w:r>
          </w:p>
        </w:tc>
        <w:tc>
          <w:tcPr>
            <w:tcW w:w="34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Istruzione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diritto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allo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studio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99" w:right="427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10"/>
              <w:rPr>
                <w:sz w:val="12"/>
              </w:rPr>
            </w:pPr>
            <w:r>
              <w:rPr>
                <w:sz w:val="12"/>
              </w:rPr>
              <w:t>80.005,03</w:t>
            </w:r>
          </w:p>
          <w:p>
            <w:pPr>
              <w:pStyle w:val="TableParagraph"/>
              <w:spacing w:before="88"/>
              <w:ind w:left="543"/>
              <w:rPr>
                <w:sz w:val="12"/>
              </w:rPr>
            </w:pPr>
            <w:r>
              <w:rPr>
                <w:sz w:val="12"/>
              </w:rPr>
              <w:t>452.826,62</w:t>
            </w:r>
          </w:p>
          <w:p>
            <w:pPr>
              <w:pStyle w:val="TableParagraph"/>
              <w:spacing w:before="88"/>
              <w:ind w:left="543"/>
              <w:rPr>
                <w:sz w:val="12"/>
              </w:rPr>
            </w:pPr>
            <w:r>
              <w:rPr>
                <w:sz w:val="12"/>
              </w:rPr>
              <w:t>532.831,65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0" w:right="426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11"/>
              <w:rPr>
                <w:sz w:val="12"/>
              </w:rPr>
            </w:pPr>
            <w:r>
              <w:rPr>
                <w:sz w:val="12"/>
              </w:rPr>
              <w:t>77.386,53</w:t>
            </w:r>
          </w:p>
          <w:p>
            <w:pPr>
              <w:pStyle w:val="TableParagraph"/>
              <w:spacing w:before="88"/>
              <w:ind w:left="544"/>
              <w:rPr>
                <w:sz w:val="12"/>
              </w:rPr>
            </w:pPr>
            <w:r>
              <w:rPr>
                <w:sz w:val="12"/>
              </w:rPr>
              <w:t>338.229,20</w:t>
            </w:r>
          </w:p>
          <w:p>
            <w:pPr>
              <w:pStyle w:val="TableParagraph"/>
              <w:spacing w:before="88"/>
              <w:ind w:left="544"/>
              <w:rPr>
                <w:sz w:val="12"/>
              </w:rPr>
            </w:pPr>
            <w:r>
              <w:rPr>
                <w:sz w:val="12"/>
              </w:rPr>
              <w:t>415.615,73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5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-518,50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399.650,45</w:t>
            </w:r>
          </w:p>
          <w:p>
            <w:pPr>
              <w:pStyle w:val="TableParagraph"/>
              <w:spacing w:before="88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6.481,25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83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46.694,92</w:t>
            </w:r>
          </w:p>
        </w:tc>
        <w:tc>
          <w:tcPr>
            <w:tcW w:w="6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4" w:right="37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33"/>
              <w:rPr>
                <w:sz w:val="12"/>
              </w:rPr>
            </w:pPr>
            <w:r>
              <w:rPr>
                <w:sz w:val="12"/>
              </w:rPr>
              <w:t>2.100,00</w:t>
            </w:r>
          </w:p>
          <w:p>
            <w:pPr>
              <w:pStyle w:val="TableParagraph"/>
              <w:spacing w:before="88"/>
              <w:ind w:left="567"/>
              <w:rPr>
                <w:sz w:val="12"/>
              </w:rPr>
            </w:pPr>
            <w:r>
              <w:rPr>
                <w:sz w:val="12"/>
              </w:rPr>
              <w:t>61.421,25</w:t>
            </w:r>
          </w:p>
          <w:p>
            <w:pPr>
              <w:pStyle w:val="TableParagraph"/>
              <w:spacing w:before="88"/>
              <w:ind w:left="567"/>
              <w:rPr>
                <w:sz w:val="12"/>
              </w:rPr>
            </w:pPr>
            <w:r>
              <w:rPr>
                <w:sz w:val="12"/>
              </w:rPr>
              <w:t>63.521,25</w:t>
            </w:r>
          </w:p>
        </w:tc>
      </w:tr>
      <w:tr>
        <w:trPr>
          <w:trHeight w:val="883" w:hRule="atLeast"/>
        </w:trPr>
        <w:tc>
          <w:tcPr>
            <w:tcW w:w="1197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5</w:t>
            </w:r>
          </w:p>
        </w:tc>
        <w:tc>
          <w:tcPr>
            <w:tcW w:w="34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Tutela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valorizzazione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dei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beni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attività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culturali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99" w:right="427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10"/>
              <w:rPr>
                <w:sz w:val="12"/>
              </w:rPr>
            </w:pPr>
            <w:r>
              <w:rPr>
                <w:sz w:val="12"/>
              </w:rPr>
              <w:t>84.274,43</w:t>
            </w:r>
          </w:p>
          <w:p>
            <w:pPr>
              <w:pStyle w:val="TableParagraph"/>
              <w:spacing w:before="88"/>
              <w:ind w:left="543"/>
              <w:rPr>
                <w:sz w:val="12"/>
              </w:rPr>
            </w:pPr>
            <w:r>
              <w:rPr>
                <w:sz w:val="12"/>
              </w:rPr>
              <w:t>335.167,25</w:t>
            </w:r>
          </w:p>
          <w:p>
            <w:pPr>
              <w:pStyle w:val="TableParagraph"/>
              <w:spacing w:before="88"/>
              <w:ind w:left="543"/>
              <w:rPr>
                <w:sz w:val="12"/>
              </w:rPr>
            </w:pPr>
            <w:r>
              <w:rPr>
                <w:sz w:val="12"/>
              </w:rPr>
              <w:t>419.441,68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0" w:right="426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11"/>
              <w:rPr>
                <w:sz w:val="12"/>
              </w:rPr>
            </w:pPr>
            <w:r>
              <w:rPr>
                <w:sz w:val="12"/>
              </w:rPr>
              <w:t>41.027,25</w:t>
            </w:r>
          </w:p>
          <w:p>
            <w:pPr>
              <w:pStyle w:val="TableParagraph"/>
              <w:spacing w:before="88"/>
              <w:ind w:left="544"/>
              <w:rPr>
                <w:sz w:val="12"/>
              </w:rPr>
            </w:pPr>
            <w:r>
              <w:rPr>
                <w:sz w:val="12"/>
              </w:rPr>
              <w:t>188.923,66</w:t>
            </w:r>
          </w:p>
          <w:p>
            <w:pPr>
              <w:pStyle w:val="TableParagraph"/>
              <w:spacing w:before="88"/>
              <w:ind w:left="544"/>
              <w:rPr>
                <w:sz w:val="12"/>
              </w:rPr>
            </w:pPr>
            <w:r>
              <w:rPr>
                <w:sz w:val="12"/>
              </w:rPr>
              <w:t>229.950,91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5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-0,09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257.466,17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15.343,15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83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62.357,93</w:t>
            </w:r>
          </w:p>
        </w:tc>
        <w:tc>
          <w:tcPr>
            <w:tcW w:w="6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4" w:right="37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67"/>
              <w:rPr>
                <w:sz w:val="12"/>
              </w:rPr>
            </w:pPr>
            <w:r>
              <w:rPr>
                <w:sz w:val="12"/>
              </w:rPr>
              <w:t>43.247,09</w:t>
            </w:r>
          </w:p>
          <w:p>
            <w:pPr>
              <w:pStyle w:val="TableParagraph"/>
              <w:spacing w:before="88"/>
              <w:ind w:left="567"/>
              <w:rPr>
                <w:sz w:val="12"/>
              </w:rPr>
            </w:pPr>
            <w:r>
              <w:rPr>
                <w:sz w:val="12"/>
              </w:rPr>
              <w:t>68.542,51</w:t>
            </w:r>
          </w:p>
          <w:p>
            <w:pPr>
              <w:pStyle w:val="TableParagraph"/>
              <w:spacing w:before="88"/>
              <w:ind w:left="500"/>
              <w:rPr>
                <w:sz w:val="12"/>
              </w:rPr>
            </w:pPr>
            <w:r>
              <w:rPr>
                <w:sz w:val="12"/>
              </w:rPr>
              <w:t>111.789,60</w:t>
            </w:r>
          </w:p>
        </w:tc>
      </w:tr>
      <w:tr>
        <w:trPr>
          <w:trHeight w:val="883" w:hRule="atLeast"/>
        </w:trPr>
        <w:tc>
          <w:tcPr>
            <w:tcW w:w="1197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6</w:t>
            </w:r>
          </w:p>
        </w:tc>
        <w:tc>
          <w:tcPr>
            <w:tcW w:w="34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Politiche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giovanili,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sport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tempo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libero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99" w:right="427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10"/>
              <w:rPr>
                <w:sz w:val="12"/>
              </w:rPr>
            </w:pPr>
            <w:r>
              <w:rPr>
                <w:sz w:val="12"/>
              </w:rPr>
              <w:t>37.070,00</w:t>
            </w:r>
          </w:p>
          <w:p>
            <w:pPr>
              <w:pStyle w:val="TableParagraph"/>
              <w:spacing w:before="88"/>
              <w:ind w:left="610"/>
              <w:rPr>
                <w:sz w:val="12"/>
              </w:rPr>
            </w:pPr>
            <w:r>
              <w:rPr>
                <w:sz w:val="12"/>
              </w:rPr>
              <w:t>92.000,00</w:t>
            </w:r>
          </w:p>
          <w:p>
            <w:pPr>
              <w:pStyle w:val="TableParagraph"/>
              <w:spacing w:before="88"/>
              <w:ind w:left="543"/>
              <w:rPr>
                <w:sz w:val="12"/>
              </w:rPr>
            </w:pPr>
            <w:r>
              <w:rPr>
                <w:sz w:val="12"/>
              </w:rPr>
              <w:t>129.070,00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0" w:right="426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4.951,80</w:t>
            </w:r>
          </w:p>
          <w:p>
            <w:pPr>
              <w:pStyle w:val="TableParagraph"/>
              <w:spacing w:before="88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4.951,80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5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-28,20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67.900,00</w:t>
            </w:r>
          </w:p>
          <w:p>
            <w:pPr>
              <w:pStyle w:val="TableParagraph"/>
              <w:spacing w:before="88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83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24.100,00</w:t>
            </w:r>
          </w:p>
        </w:tc>
        <w:tc>
          <w:tcPr>
            <w:tcW w:w="6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4" w:right="37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67"/>
              <w:rPr>
                <w:sz w:val="12"/>
              </w:rPr>
            </w:pPr>
            <w:r>
              <w:rPr>
                <w:sz w:val="12"/>
              </w:rPr>
              <w:t>32.090,00</w:t>
            </w:r>
          </w:p>
          <w:p>
            <w:pPr>
              <w:pStyle w:val="TableParagraph"/>
              <w:spacing w:before="88"/>
              <w:ind w:left="567"/>
              <w:rPr>
                <w:sz w:val="12"/>
              </w:rPr>
            </w:pPr>
            <w:r>
              <w:rPr>
                <w:sz w:val="12"/>
              </w:rPr>
              <w:t>67.900,00</w:t>
            </w:r>
          </w:p>
          <w:p>
            <w:pPr>
              <w:pStyle w:val="TableParagraph"/>
              <w:spacing w:before="88"/>
              <w:ind w:left="567"/>
              <w:rPr>
                <w:sz w:val="12"/>
              </w:rPr>
            </w:pPr>
            <w:r>
              <w:rPr>
                <w:sz w:val="12"/>
              </w:rPr>
              <w:t>99.990,00</w:t>
            </w:r>
          </w:p>
        </w:tc>
      </w:tr>
      <w:tr>
        <w:trPr>
          <w:trHeight w:val="883" w:hRule="atLeast"/>
        </w:trPr>
        <w:tc>
          <w:tcPr>
            <w:tcW w:w="1197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7</w:t>
            </w:r>
          </w:p>
        </w:tc>
        <w:tc>
          <w:tcPr>
            <w:tcW w:w="34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Turismo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99" w:right="427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126.019,50</w:t>
            </w:r>
          </w:p>
          <w:p>
            <w:pPr>
              <w:pStyle w:val="TableParagraph"/>
              <w:spacing w:before="88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1.027.657,34</w:t>
            </w:r>
          </w:p>
          <w:p>
            <w:pPr>
              <w:pStyle w:val="TableParagraph"/>
              <w:spacing w:before="88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1.153.676,84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0" w:right="426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11"/>
              <w:rPr>
                <w:sz w:val="12"/>
              </w:rPr>
            </w:pPr>
            <w:r>
              <w:rPr>
                <w:sz w:val="12"/>
              </w:rPr>
              <w:t>64.119,40</w:t>
            </w:r>
          </w:p>
          <w:p>
            <w:pPr>
              <w:pStyle w:val="TableParagraph"/>
              <w:spacing w:before="88"/>
              <w:ind w:left="544"/>
              <w:rPr>
                <w:sz w:val="12"/>
              </w:rPr>
            </w:pPr>
            <w:r>
              <w:rPr>
                <w:sz w:val="12"/>
              </w:rPr>
              <w:t>392.573,94</w:t>
            </w:r>
          </w:p>
          <w:p>
            <w:pPr>
              <w:pStyle w:val="TableParagraph"/>
              <w:spacing w:before="88"/>
              <w:ind w:left="544"/>
              <w:rPr>
                <w:sz w:val="12"/>
              </w:rPr>
            </w:pPr>
            <w:r>
              <w:rPr>
                <w:sz w:val="12"/>
              </w:rPr>
              <w:t>456.693,34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5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23"/>
              <w:rPr>
                <w:sz w:val="12"/>
              </w:rPr>
            </w:pPr>
            <w:r>
              <w:rPr>
                <w:sz w:val="12"/>
              </w:rPr>
              <w:t>-9.418,83</w:t>
            </w:r>
          </w:p>
          <w:p>
            <w:pPr>
              <w:pStyle w:val="TableParagraph"/>
              <w:spacing w:before="88"/>
              <w:ind w:left="529"/>
              <w:rPr>
                <w:sz w:val="12"/>
              </w:rPr>
            </w:pPr>
            <w:r>
              <w:rPr>
                <w:sz w:val="12"/>
              </w:rPr>
              <w:t>655.409,98</w:t>
            </w:r>
          </w:p>
          <w:p>
            <w:pPr>
              <w:pStyle w:val="TableParagraph"/>
              <w:spacing w:before="88"/>
              <w:ind w:left="596"/>
              <w:rPr>
                <w:sz w:val="12"/>
              </w:rPr>
            </w:pPr>
            <w:r>
              <w:rPr>
                <w:sz w:val="12"/>
              </w:rPr>
              <w:t>61.621,15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83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310.626,21</w:t>
            </w:r>
          </w:p>
        </w:tc>
        <w:tc>
          <w:tcPr>
            <w:tcW w:w="6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4" w:right="37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67"/>
              <w:rPr>
                <w:sz w:val="12"/>
              </w:rPr>
            </w:pPr>
            <w:r>
              <w:rPr>
                <w:sz w:val="12"/>
              </w:rPr>
              <w:t>52.481,27</w:t>
            </w:r>
          </w:p>
          <w:p>
            <w:pPr>
              <w:pStyle w:val="TableParagraph"/>
              <w:spacing w:before="88"/>
              <w:ind w:left="500"/>
              <w:rPr>
                <w:sz w:val="12"/>
              </w:rPr>
            </w:pPr>
            <w:r>
              <w:rPr>
                <w:sz w:val="12"/>
              </w:rPr>
              <w:t>262.836,04</w:t>
            </w:r>
          </w:p>
          <w:p>
            <w:pPr>
              <w:pStyle w:val="TableParagraph"/>
              <w:spacing w:before="88"/>
              <w:ind w:left="500"/>
              <w:rPr>
                <w:sz w:val="12"/>
              </w:rPr>
            </w:pPr>
            <w:r>
              <w:rPr>
                <w:sz w:val="12"/>
              </w:rPr>
              <w:t>315.317,31</w:t>
            </w:r>
          </w:p>
        </w:tc>
      </w:tr>
      <w:tr>
        <w:trPr>
          <w:trHeight w:val="883" w:hRule="atLeast"/>
        </w:trPr>
        <w:tc>
          <w:tcPr>
            <w:tcW w:w="1197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8</w:t>
            </w:r>
          </w:p>
        </w:tc>
        <w:tc>
          <w:tcPr>
            <w:tcW w:w="34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Assetto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del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territorio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ed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edilizia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abitativa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99" w:right="427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10"/>
              <w:rPr>
                <w:sz w:val="12"/>
              </w:rPr>
            </w:pPr>
            <w:r>
              <w:rPr>
                <w:sz w:val="12"/>
              </w:rPr>
              <w:t>54.295,00</w:t>
            </w:r>
          </w:p>
          <w:p>
            <w:pPr>
              <w:pStyle w:val="TableParagraph"/>
              <w:spacing w:before="88"/>
              <w:ind w:left="610"/>
              <w:rPr>
                <w:sz w:val="12"/>
              </w:rPr>
            </w:pPr>
            <w:r>
              <w:rPr>
                <w:sz w:val="12"/>
              </w:rPr>
              <w:t>53.962,19</w:t>
            </w:r>
          </w:p>
          <w:p>
            <w:pPr>
              <w:pStyle w:val="TableParagraph"/>
              <w:spacing w:before="88"/>
              <w:ind w:left="543"/>
              <w:rPr>
                <w:sz w:val="12"/>
              </w:rPr>
            </w:pPr>
            <w:r>
              <w:rPr>
                <w:sz w:val="12"/>
              </w:rPr>
              <w:t>108.257,19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0" w:right="426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33.034,95</w:t>
            </w:r>
          </w:p>
          <w:p>
            <w:pPr>
              <w:pStyle w:val="TableParagraph"/>
              <w:spacing w:before="88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33.034,95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5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-92,52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29.280,00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15.992,25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83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8.689,94</w:t>
            </w:r>
          </w:p>
        </w:tc>
        <w:tc>
          <w:tcPr>
            <w:tcW w:w="6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4" w:right="37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67"/>
              <w:rPr>
                <w:sz w:val="12"/>
              </w:rPr>
            </w:pPr>
            <w:r>
              <w:rPr>
                <w:sz w:val="12"/>
              </w:rPr>
              <w:t>21.167,53</w:t>
            </w:r>
          </w:p>
          <w:p>
            <w:pPr>
              <w:pStyle w:val="TableParagraph"/>
              <w:spacing w:before="88"/>
              <w:ind w:left="567"/>
              <w:rPr>
                <w:sz w:val="12"/>
              </w:rPr>
            </w:pPr>
            <w:r>
              <w:rPr>
                <w:sz w:val="12"/>
              </w:rPr>
              <w:t>29.280,00</w:t>
            </w:r>
          </w:p>
          <w:p>
            <w:pPr>
              <w:pStyle w:val="TableParagraph"/>
              <w:spacing w:before="88"/>
              <w:ind w:left="567"/>
              <w:rPr>
                <w:sz w:val="12"/>
              </w:rPr>
            </w:pPr>
            <w:r>
              <w:rPr>
                <w:sz w:val="12"/>
              </w:rPr>
              <w:t>50.447,53</w:t>
            </w:r>
          </w:p>
        </w:tc>
      </w:tr>
      <w:tr>
        <w:trPr>
          <w:trHeight w:val="318" w:hRule="atLeast"/>
        </w:trPr>
        <w:tc>
          <w:tcPr>
            <w:tcW w:w="119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9</w:t>
            </w:r>
          </w:p>
        </w:tc>
        <w:tc>
          <w:tcPr>
            <w:tcW w:w="347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1"/>
                <w:sz w:val="12"/>
              </w:rPr>
              <w:t>Sviluppo</w:t>
            </w:r>
            <w:r>
              <w:rPr>
                <w:rFonts w:ascii="Arial"/>
                <w:b/>
                <w:i/>
                <w:spacing w:val="49"/>
                <w:sz w:val="12"/>
              </w:rPr>
              <w:t>  </w:t>
            </w:r>
            <w:r>
              <w:rPr>
                <w:rFonts w:ascii="Arial"/>
                <w:b/>
                <w:i/>
                <w:spacing w:val="-1"/>
                <w:sz w:val="12"/>
              </w:rPr>
              <w:t>sostenibile</w:t>
            </w:r>
            <w:r>
              <w:rPr>
                <w:rFonts w:ascii="Arial"/>
                <w:b/>
                <w:i/>
                <w:spacing w:val="48"/>
                <w:sz w:val="12"/>
              </w:rPr>
              <w:t> </w:t>
            </w:r>
            <w:r>
              <w:rPr>
                <w:rFonts w:ascii="Arial"/>
                <w:b/>
                <w:i/>
                <w:spacing w:val="48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   </w:t>
            </w:r>
            <w:r>
              <w:rPr>
                <w:rFonts w:ascii="Arial"/>
                <w:b/>
                <w:i/>
                <w:spacing w:val="2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tutela   </w:t>
            </w:r>
            <w:r>
              <w:rPr>
                <w:rFonts w:ascii="Arial"/>
                <w:b/>
                <w:i/>
                <w:spacing w:val="25"/>
                <w:sz w:val="12"/>
              </w:rPr>
              <w:t> </w:t>
            </w:r>
            <w:r>
              <w:rPr>
                <w:rFonts w:ascii="Arial"/>
                <w:b/>
                <w:i/>
                <w:spacing w:val="-1"/>
                <w:sz w:val="12"/>
              </w:rPr>
              <w:t>del</w:t>
            </w:r>
            <w:r>
              <w:rPr>
                <w:rFonts w:ascii="Arial"/>
                <w:b/>
                <w:i/>
                <w:spacing w:val="46"/>
                <w:sz w:val="12"/>
              </w:rPr>
              <w:t>  </w:t>
            </w:r>
            <w:r>
              <w:rPr>
                <w:rFonts w:ascii="Arial"/>
                <w:b/>
                <w:i/>
                <w:sz w:val="12"/>
              </w:rPr>
              <w:t>territorio</w:t>
            </w:r>
          </w:p>
        </w:tc>
        <w:tc>
          <w:tcPr>
            <w:tcW w:w="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3"/>
              <w:ind w:right="1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e</w:t>
            </w: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RS</w:t>
            </w: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43"/>
              <w:rPr>
                <w:sz w:val="12"/>
              </w:rPr>
            </w:pPr>
            <w:r>
              <w:rPr>
                <w:sz w:val="12"/>
              </w:rPr>
              <w:t>723.786,17</w:t>
            </w: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121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44"/>
              <w:rPr>
                <w:sz w:val="12"/>
              </w:rPr>
            </w:pPr>
            <w:r>
              <w:rPr>
                <w:sz w:val="12"/>
              </w:rPr>
              <w:t>514.001,66</w:t>
            </w:r>
          </w:p>
        </w:tc>
        <w:tc>
          <w:tcPr>
            <w:tcW w:w="72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8"/>
              <w:rPr>
                <w:sz w:val="12"/>
              </w:rPr>
            </w:pPr>
            <w:r>
              <w:rPr>
                <w:sz w:val="12"/>
              </w:rPr>
              <w:t>R</w:t>
            </w:r>
          </w:p>
        </w:tc>
        <w:tc>
          <w:tcPr>
            <w:tcW w:w="119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56"/>
              <w:rPr>
                <w:sz w:val="12"/>
              </w:rPr>
            </w:pPr>
            <w:r>
              <w:rPr>
                <w:sz w:val="12"/>
              </w:rPr>
              <w:t>-50.832,02</w:t>
            </w:r>
          </w:p>
        </w:tc>
        <w:tc>
          <w:tcPr>
            <w:tcW w:w="73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EP</w:t>
            </w:r>
          </w:p>
        </w:tc>
        <w:tc>
          <w:tcPr>
            <w:tcW w:w="118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158.952,49</w:t>
            </w:r>
          </w:p>
        </w:tc>
      </w:tr>
    </w:tbl>
    <w:p>
      <w:pPr>
        <w:spacing w:after="0"/>
        <w:rPr>
          <w:sz w:val="12"/>
        </w:rPr>
        <w:sectPr>
          <w:headerReference w:type="default" r:id="rId5"/>
          <w:footerReference w:type="default" r:id="rId6"/>
          <w:type w:val="continuous"/>
          <w:pgSz w:w="16830" w:h="11910" w:orient="landscape"/>
          <w:pgMar w:header="571" w:footer="500" w:top="1200" w:bottom="700" w:left="1020" w:right="1060"/>
          <w:pgNumType w:start="1"/>
        </w:sectPr>
      </w:pPr>
    </w:p>
    <w:p>
      <w:pPr>
        <w:pStyle w:val="BodyText"/>
        <w:spacing w:before="1" w:after="1"/>
        <w:rPr>
          <w:rFonts w:ascii="Times New Roman"/>
          <w:sz w:val="27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3787"/>
        <w:gridCol w:w="720"/>
        <w:gridCol w:w="1207"/>
        <w:gridCol w:w="720"/>
        <w:gridCol w:w="1207"/>
        <w:gridCol w:w="1147"/>
        <w:gridCol w:w="800"/>
        <w:gridCol w:w="720"/>
        <w:gridCol w:w="1187"/>
        <w:gridCol w:w="672"/>
        <w:gridCol w:w="1189"/>
      </w:tblGrid>
      <w:tr>
        <w:trPr>
          <w:trHeight w:val="337" w:hRule="atLeast"/>
        </w:trPr>
        <w:tc>
          <w:tcPr>
            <w:tcW w:w="110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2"/>
              <w:ind w:left="209"/>
              <w:rPr>
                <w:sz w:val="14"/>
              </w:rPr>
            </w:pPr>
            <w:r>
              <w:rPr>
                <w:sz w:val="14"/>
              </w:rPr>
              <w:t>MISSIONE</w:t>
            </w:r>
          </w:p>
        </w:tc>
        <w:tc>
          <w:tcPr>
            <w:tcW w:w="3787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2"/>
              <w:ind w:left="1281" w:right="1272"/>
              <w:jc w:val="center"/>
              <w:rPr>
                <w:sz w:val="14"/>
              </w:rPr>
            </w:pPr>
            <w:r>
              <w:rPr>
                <w:sz w:val="14"/>
              </w:rPr>
              <w:t>DENOMINAZIONE</w:t>
            </w:r>
          </w:p>
        </w:tc>
        <w:tc>
          <w:tcPr>
            <w:tcW w:w="1927" w:type="dxa"/>
            <w:gridSpan w:val="2"/>
          </w:tcPr>
          <w:p>
            <w:pPr>
              <w:pStyle w:val="TableParagraph"/>
              <w:spacing w:line="160" w:lineRule="atLeast"/>
              <w:ind w:left="819" w:right="101" w:hanging="689"/>
              <w:rPr>
                <w:sz w:val="14"/>
              </w:rPr>
            </w:pPr>
            <w:r>
              <w:rPr>
                <w:sz w:val="14"/>
              </w:rPr>
              <w:t>Residui passivi al 1/1/2022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(RS)</w:t>
            </w:r>
          </w:p>
        </w:tc>
        <w:tc>
          <w:tcPr>
            <w:tcW w:w="1927" w:type="dxa"/>
            <w:gridSpan w:val="2"/>
          </w:tcPr>
          <w:p>
            <w:pPr>
              <w:pStyle w:val="TableParagraph"/>
              <w:spacing w:before="88"/>
              <w:ind w:left="111"/>
              <w:rPr>
                <w:sz w:val="14"/>
              </w:rPr>
            </w:pPr>
            <w:r>
              <w:rPr>
                <w:sz w:val="14"/>
              </w:rPr>
              <w:t>Pagamenti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c/residui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(PR)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88"/>
              <w:ind w:left="141"/>
              <w:rPr>
                <w:sz w:val="14"/>
              </w:rPr>
            </w:pPr>
            <w:r>
              <w:rPr>
                <w:sz w:val="14"/>
              </w:rPr>
              <w:t>Riaccertamento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residui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(R)</w:t>
            </w:r>
          </w:p>
        </w:tc>
        <w:tc>
          <w:tcPr>
            <w:tcW w:w="1907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1" w:type="dxa"/>
            <w:gridSpan w:val="2"/>
          </w:tcPr>
          <w:p>
            <w:pPr>
              <w:pStyle w:val="TableParagraph"/>
              <w:spacing w:line="160" w:lineRule="atLeast"/>
              <w:ind w:left="94" w:right="72" w:firstLine="15"/>
              <w:rPr>
                <w:sz w:val="14"/>
              </w:rPr>
            </w:pPr>
            <w:r>
              <w:rPr>
                <w:sz w:val="14"/>
              </w:rPr>
              <w:t>Residui passivi da esercizi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precedenti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(EP=RS-PR+R)</w:t>
            </w:r>
          </w:p>
        </w:tc>
      </w:tr>
      <w:tr>
        <w:trPr>
          <w:trHeight w:val="321" w:hRule="atLeast"/>
        </w:trPr>
        <w:tc>
          <w:tcPr>
            <w:tcW w:w="1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gridSpan w:val="2"/>
          </w:tcPr>
          <w:p>
            <w:pPr>
              <w:pStyle w:val="TableParagraph"/>
              <w:spacing w:line="160" w:lineRule="atLeast"/>
              <w:ind w:left="418" w:right="261" w:hanging="129"/>
              <w:rPr>
                <w:sz w:val="14"/>
              </w:rPr>
            </w:pPr>
            <w:r>
              <w:rPr>
                <w:sz w:val="14"/>
              </w:rPr>
              <w:t>Previsioni definitive di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competenza (CP)</w:t>
            </w:r>
          </w:p>
        </w:tc>
        <w:tc>
          <w:tcPr>
            <w:tcW w:w="1927" w:type="dxa"/>
            <w:gridSpan w:val="2"/>
          </w:tcPr>
          <w:p>
            <w:pPr>
              <w:pStyle w:val="TableParagraph"/>
              <w:spacing w:line="160" w:lineRule="atLeast"/>
              <w:ind w:left="819" w:right="70" w:hanging="720"/>
              <w:rPr>
                <w:sz w:val="14"/>
              </w:rPr>
            </w:pPr>
            <w:r>
              <w:rPr>
                <w:sz w:val="14"/>
              </w:rPr>
              <w:t>Pagamenti in c/competenza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(PC)</w:t>
            </w:r>
          </w:p>
        </w:tc>
        <w:tc>
          <w:tcPr>
            <w:tcW w:w="1147" w:type="dxa"/>
            <w:tcBorders>
              <w:right w:val="nil"/>
            </w:tcBorders>
          </w:tcPr>
          <w:p>
            <w:pPr>
              <w:pStyle w:val="TableParagraph"/>
              <w:spacing w:before="80"/>
              <w:ind w:left="638"/>
              <w:rPr>
                <w:sz w:val="14"/>
              </w:rPr>
            </w:pPr>
            <w:r>
              <w:rPr>
                <w:sz w:val="14"/>
              </w:rPr>
              <w:t>Impegni</w:t>
            </w:r>
          </w:p>
        </w:tc>
        <w:tc>
          <w:tcPr>
            <w:tcW w:w="800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34"/>
              <w:rPr>
                <w:sz w:val="14"/>
              </w:rPr>
            </w:pPr>
            <w:r>
              <w:rPr>
                <w:sz w:val="14"/>
              </w:rPr>
              <w:t>(I)</w:t>
            </w:r>
          </w:p>
        </w:tc>
        <w:tc>
          <w:tcPr>
            <w:tcW w:w="1907" w:type="dxa"/>
            <w:gridSpan w:val="2"/>
          </w:tcPr>
          <w:p>
            <w:pPr>
              <w:pStyle w:val="TableParagraph"/>
              <w:spacing w:line="160" w:lineRule="atLeast"/>
              <w:ind w:left="422" w:right="155" w:hanging="256"/>
              <w:rPr>
                <w:sz w:val="14"/>
              </w:rPr>
            </w:pPr>
            <w:r>
              <w:rPr>
                <w:sz w:val="14"/>
              </w:rPr>
              <w:t>Economie di competenza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(ECP=CP-I-FPV)</w:t>
            </w:r>
          </w:p>
        </w:tc>
        <w:tc>
          <w:tcPr>
            <w:tcW w:w="1861" w:type="dxa"/>
            <w:gridSpan w:val="2"/>
          </w:tcPr>
          <w:p>
            <w:pPr>
              <w:pStyle w:val="TableParagraph"/>
              <w:spacing w:line="160" w:lineRule="atLeast"/>
              <w:ind w:left="131" w:right="41" w:hanging="61"/>
              <w:rPr>
                <w:sz w:val="14"/>
              </w:rPr>
            </w:pPr>
            <w:r>
              <w:rPr>
                <w:sz w:val="14"/>
              </w:rPr>
              <w:t>Residui passivi da esercizio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competenza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(EC=I-PC)</w:t>
            </w:r>
          </w:p>
        </w:tc>
      </w:tr>
      <w:tr>
        <w:trPr>
          <w:trHeight w:val="502" w:hRule="atLeast"/>
        </w:trPr>
        <w:tc>
          <w:tcPr>
            <w:tcW w:w="1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gridSpan w:val="2"/>
          </w:tcPr>
          <w:p>
            <w:pPr>
              <w:pStyle w:val="TableParagraph"/>
              <w:spacing w:before="90"/>
              <w:ind w:left="819" w:right="59" w:hanging="732"/>
              <w:rPr>
                <w:sz w:val="14"/>
              </w:rPr>
            </w:pPr>
            <w:r>
              <w:rPr>
                <w:sz w:val="14"/>
              </w:rPr>
              <w:t>Previsioni definitive di cassa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(CS)</w:t>
            </w:r>
          </w:p>
        </w:tc>
        <w:tc>
          <w:tcPr>
            <w:tcW w:w="1927" w:type="dxa"/>
            <w:gridSpan w:val="2"/>
          </w:tcPr>
          <w:p>
            <w:pPr>
              <w:pStyle w:val="TableParagraph"/>
              <w:spacing w:before="90"/>
              <w:ind w:left="551" w:right="393" w:hanging="129"/>
              <w:rPr>
                <w:sz w:val="14"/>
              </w:rPr>
            </w:pPr>
            <w:r>
              <w:rPr>
                <w:sz w:val="14"/>
              </w:rPr>
              <w:t>Totale pagamenti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(TP=PR+PC)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90"/>
              <w:ind w:left="790" w:right="88" w:hanging="674"/>
              <w:rPr>
                <w:sz w:val="14"/>
              </w:rPr>
            </w:pPr>
            <w:r>
              <w:rPr>
                <w:sz w:val="14"/>
              </w:rPr>
              <w:t>Fondo pluriennale vincolato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(FPV)</w:t>
            </w:r>
          </w:p>
        </w:tc>
        <w:tc>
          <w:tcPr>
            <w:tcW w:w="1907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1" w:type="dxa"/>
            <w:gridSpan w:val="2"/>
          </w:tcPr>
          <w:p>
            <w:pPr>
              <w:pStyle w:val="TableParagraph"/>
              <w:spacing w:before="90"/>
              <w:ind w:left="238" w:right="150" w:hanging="59"/>
              <w:rPr>
                <w:sz w:val="14"/>
              </w:rPr>
            </w:pPr>
            <w:r>
              <w:rPr>
                <w:sz w:val="14"/>
              </w:rPr>
              <w:t>Totale residui passivi 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riportare (TR=EP+EC)</w:t>
            </w:r>
          </w:p>
        </w:tc>
      </w:tr>
      <w:tr>
        <w:trPr>
          <w:trHeight w:val="588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dell'ambiente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93" w:lineRule="auto" w:before="67"/>
              <w:ind w:left="121" w:right="412"/>
              <w:rPr>
                <w:sz w:val="12"/>
              </w:rPr>
            </w:pP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441"/>
              <w:rPr>
                <w:sz w:val="12"/>
              </w:rPr>
            </w:pPr>
            <w:r>
              <w:rPr>
                <w:sz w:val="12"/>
              </w:rPr>
              <w:t>6.746.279,52</w:t>
            </w:r>
          </w:p>
          <w:p>
            <w:pPr>
              <w:pStyle w:val="TableParagraph"/>
              <w:spacing w:before="88"/>
              <w:ind w:left="441"/>
              <w:rPr>
                <w:sz w:val="12"/>
              </w:rPr>
            </w:pPr>
            <w:r>
              <w:rPr>
                <w:sz w:val="12"/>
              </w:rPr>
              <w:t>5.884.076,48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93" w:lineRule="auto" w:before="67"/>
              <w:ind w:left="128" w:right="412" w:hanging="7"/>
              <w:rPr>
                <w:sz w:val="12"/>
              </w:rPr>
            </w:pP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441"/>
              <w:rPr>
                <w:sz w:val="12"/>
              </w:rPr>
            </w:pPr>
            <w:r>
              <w:rPr>
                <w:sz w:val="12"/>
              </w:rPr>
              <w:t>1.959.336,49</w:t>
            </w:r>
          </w:p>
          <w:p>
            <w:pPr>
              <w:pStyle w:val="TableParagraph"/>
              <w:spacing w:before="88"/>
              <w:ind w:left="441"/>
              <w:rPr>
                <w:sz w:val="12"/>
              </w:rPr>
            </w:pPr>
            <w:r>
              <w:rPr>
                <w:sz w:val="12"/>
              </w:rPr>
              <w:t>2.473.338,15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93" w:lineRule="auto" w:before="67"/>
              <w:ind w:left="88" w:right="805" w:firstLine="100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2.649.058,84</w:t>
            </w:r>
          </w:p>
          <w:p>
            <w:pPr>
              <w:pStyle w:val="TableParagraph"/>
              <w:spacing w:before="88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219.426,98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3.877.793,70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93" w:lineRule="auto" w:before="67"/>
              <w:ind w:left="125" w:right="364" w:hanging="4"/>
              <w:rPr>
                <w:sz w:val="12"/>
              </w:rPr>
            </w:pP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67"/>
              <w:ind w:left="493"/>
              <w:rPr>
                <w:sz w:val="12"/>
              </w:rPr>
            </w:pPr>
            <w:r>
              <w:rPr>
                <w:sz w:val="12"/>
              </w:rPr>
              <w:t>689.722,35</w:t>
            </w:r>
          </w:p>
          <w:p>
            <w:pPr>
              <w:pStyle w:val="TableParagraph"/>
              <w:spacing w:before="88"/>
              <w:ind w:left="493"/>
              <w:rPr>
                <w:sz w:val="12"/>
              </w:rPr>
            </w:pPr>
            <w:r>
              <w:rPr>
                <w:sz w:val="12"/>
              </w:rPr>
              <w:t>848.674,84</w:t>
            </w:r>
          </w:p>
        </w:tc>
      </w:tr>
      <w:tr>
        <w:trPr>
          <w:trHeight w:val="884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10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Trasporti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diritto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alla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mobilità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127.831,00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127.831,00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35.174,54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35.174,54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92.656,46</w:t>
            </w:r>
          </w:p>
          <w:p>
            <w:pPr>
              <w:pStyle w:val="TableParagraph"/>
              <w:spacing w:before="88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92.656,46</w:t>
            </w:r>
          </w:p>
        </w:tc>
      </w:tr>
      <w:tr>
        <w:trPr>
          <w:trHeight w:val="884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11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Soccorso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civile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08"/>
              <w:rPr>
                <w:sz w:val="12"/>
              </w:rPr>
            </w:pPr>
            <w:r>
              <w:rPr>
                <w:sz w:val="12"/>
              </w:rPr>
              <w:t>75.026,75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173.309,04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248.335,79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08"/>
              <w:rPr>
                <w:sz w:val="12"/>
              </w:rPr>
            </w:pPr>
            <w:r>
              <w:rPr>
                <w:sz w:val="12"/>
              </w:rPr>
              <w:t>72.752,89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123.690,17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196.443,06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-1.449,18</w:t>
            </w:r>
          </w:p>
          <w:p>
            <w:pPr>
              <w:pStyle w:val="TableParagraph"/>
              <w:spacing w:before="88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156.415,78</w:t>
            </w:r>
          </w:p>
          <w:p>
            <w:pPr>
              <w:pStyle w:val="TableParagraph"/>
              <w:spacing w:before="88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16.893,26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824,68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32.725,61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33.550,29</w:t>
            </w:r>
          </w:p>
        </w:tc>
      </w:tr>
      <w:tr>
        <w:trPr>
          <w:trHeight w:val="884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12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Diritti</w:t>
            </w:r>
            <w:r>
              <w:rPr>
                <w:rFonts w:ascii="Arial"/>
                <w:b/>
                <w:i/>
                <w:spacing w:val="-5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sociali,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politiche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sociali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famiglia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41"/>
              <w:rPr>
                <w:sz w:val="12"/>
              </w:rPr>
            </w:pPr>
            <w:r>
              <w:rPr>
                <w:sz w:val="12"/>
              </w:rPr>
              <w:t>1.730.950,45</w:t>
            </w:r>
          </w:p>
          <w:p>
            <w:pPr>
              <w:pStyle w:val="TableParagraph"/>
              <w:spacing w:before="88"/>
              <w:ind w:left="441"/>
              <w:rPr>
                <w:sz w:val="12"/>
              </w:rPr>
            </w:pPr>
            <w:r>
              <w:rPr>
                <w:sz w:val="12"/>
              </w:rPr>
              <w:t>1.827.073,07</w:t>
            </w:r>
          </w:p>
          <w:p>
            <w:pPr>
              <w:pStyle w:val="TableParagraph"/>
              <w:spacing w:before="88"/>
              <w:ind w:left="441"/>
              <w:rPr>
                <w:sz w:val="12"/>
              </w:rPr>
            </w:pPr>
            <w:r>
              <w:rPr>
                <w:sz w:val="12"/>
              </w:rPr>
              <w:t>3.788.869,00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698.464,18</w:t>
            </w:r>
          </w:p>
          <w:p>
            <w:pPr>
              <w:pStyle w:val="TableParagraph"/>
              <w:spacing w:before="8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1.145.259,88</w:t>
            </w:r>
          </w:p>
          <w:p>
            <w:pPr>
              <w:pStyle w:val="TableParagraph"/>
              <w:spacing w:before="8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1.843.724,06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1.797.665,94</w:t>
            </w:r>
          </w:p>
          <w:p>
            <w:pPr>
              <w:pStyle w:val="TableParagraph"/>
              <w:spacing w:before="88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29.407,13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1.032.486,27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652.406,06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1.684.892,33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13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Tutela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della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salute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14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Sviluppo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economico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competitività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08"/>
              <w:rPr>
                <w:sz w:val="12"/>
              </w:rPr>
            </w:pPr>
            <w:r>
              <w:rPr>
                <w:sz w:val="12"/>
              </w:rPr>
              <w:t>39.452,40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256.722,92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296.175,32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4.148,00</w:t>
            </w:r>
          </w:p>
          <w:p>
            <w:pPr>
              <w:pStyle w:val="TableParagraph"/>
              <w:spacing w:before="8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109.456,80</w:t>
            </w:r>
          </w:p>
          <w:p>
            <w:pPr>
              <w:pStyle w:val="TableParagraph"/>
              <w:spacing w:before="8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113.604,80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109.456,80</w:t>
            </w:r>
          </w:p>
          <w:p>
            <w:pPr>
              <w:pStyle w:val="TableParagraph"/>
              <w:spacing w:before="88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7.258,36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140.007,76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35.304,40</w:t>
            </w:r>
          </w:p>
          <w:p>
            <w:pPr>
              <w:pStyle w:val="TableParagraph"/>
              <w:spacing w:before="88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35.304,40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15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Politiche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per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il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lavoro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la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formazione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professionale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16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Agricoltura,</w:t>
            </w:r>
            <w:r>
              <w:rPr>
                <w:rFonts w:ascii="Arial"/>
                <w:b/>
                <w:i/>
                <w:spacing w:val="-7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politiche</w:t>
            </w:r>
            <w:r>
              <w:rPr>
                <w:rFonts w:ascii="Arial"/>
                <w:b/>
                <w:i/>
                <w:spacing w:val="-5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agroalimentari</w:t>
            </w:r>
            <w:r>
              <w:rPr>
                <w:rFonts w:ascii="Arial"/>
                <w:b/>
                <w:i/>
                <w:spacing w:val="-7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6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pesca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08"/>
              <w:rPr>
                <w:sz w:val="12"/>
              </w:rPr>
            </w:pPr>
            <w:r>
              <w:rPr>
                <w:sz w:val="12"/>
              </w:rPr>
              <w:t>19.082,88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334.832,91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353.915,79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08"/>
              <w:rPr>
                <w:sz w:val="12"/>
              </w:rPr>
            </w:pPr>
            <w:r>
              <w:rPr>
                <w:sz w:val="12"/>
              </w:rPr>
              <w:t>12.950,30</w:t>
            </w:r>
          </w:p>
          <w:p>
            <w:pPr>
              <w:pStyle w:val="TableParagraph"/>
              <w:spacing w:before="88"/>
              <w:ind w:left="608"/>
              <w:rPr>
                <w:sz w:val="12"/>
              </w:rPr>
            </w:pPr>
            <w:r>
              <w:rPr>
                <w:sz w:val="12"/>
              </w:rPr>
              <w:t>74.439,96</w:t>
            </w:r>
          </w:p>
          <w:p>
            <w:pPr>
              <w:pStyle w:val="TableParagraph"/>
              <w:spacing w:before="88"/>
              <w:ind w:left="608"/>
              <w:rPr>
                <w:sz w:val="12"/>
              </w:rPr>
            </w:pPr>
            <w:r>
              <w:rPr>
                <w:sz w:val="12"/>
              </w:rPr>
              <w:t>87.390,26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08"/>
              <w:rPr>
                <w:sz w:val="12"/>
              </w:rPr>
            </w:pPr>
            <w:r>
              <w:rPr>
                <w:sz w:val="12"/>
              </w:rPr>
              <w:t>-1.331,72</w:t>
            </w:r>
          </w:p>
          <w:p>
            <w:pPr>
              <w:pStyle w:val="TableParagraph"/>
              <w:spacing w:before="88"/>
              <w:ind w:left="114"/>
              <w:rPr>
                <w:sz w:val="12"/>
              </w:rPr>
            </w:pPr>
            <w:r>
              <w:rPr>
                <w:sz w:val="12"/>
              </w:rPr>
              <w:t>105.426,33</w:t>
            </w:r>
          </w:p>
          <w:p>
            <w:pPr>
              <w:pStyle w:val="TableParagraph"/>
              <w:spacing w:before="88"/>
              <w:ind w:left="114"/>
              <w:rPr>
                <w:sz w:val="12"/>
              </w:rPr>
            </w:pPr>
            <w:r>
              <w:rPr>
                <w:sz w:val="12"/>
              </w:rPr>
              <w:t>229.196,38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210,20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26"/>
              <w:rPr>
                <w:sz w:val="12"/>
              </w:rPr>
            </w:pPr>
            <w:r>
              <w:rPr>
                <w:sz w:val="12"/>
              </w:rPr>
              <w:t>4.800,86</w:t>
            </w:r>
          </w:p>
          <w:p>
            <w:pPr>
              <w:pStyle w:val="TableParagraph"/>
              <w:spacing w:before="88"/>
              <w:ind w:left="560"/>
              <w:rPr>
                <w:sz w:val="12"/>
              </w:rPr>
            </w:pPr>
            <w:r>
              <w:rPr>
                <w:sz w:val="12"/>
              </w:rPr>
              <w:t>30.986,37</w:t>
            </w:r>
          </w:p>
          <w:p>
            <w:pPr>
              <w:pStyle w:val="TableParagraph"/>
              <w:spacing w:before="88"/>
              <w:ind w:left="560"/>
              <w:rPr>
                <w:sz w:val="12"/>
              </w:rPr>
            </w:pPr>
            <w:r>
              <w:rPr>
                <w:sz w:val="12"/>
              </w:rPr>
              <w:t>35.787,23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17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Energia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diversificazione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delle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fonti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energetiche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08"/>
              <w:rPr>
                <w:sz w:val="12"/>
              </w:rPr>
            </w:pPr>
            <w:r>
              <w:rPr>
                <w:sz w:val="12"/>
              </w:rPr>
              <w:t>69.738,00</w:t>
            </w:r>
          </w:p>
          <w:p>
            <w:pPr>
              <w:pStyle w:val="TableParagraph"/>
              <w:spacing w:before="88"/>
              <w:ind w:left="608"/>
              <w:rPr>
                <w:sz w:val="12"/>
              </w:rPr>
            </w:pPr>
            <w:r>
              <w:rPr>
                <w:sz w:val="12"/>
              </w:rPr>
              <w:t>46.351,79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116.089,79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08"/>
              <w:rPr>
                <w:sz w:val="12"/>
              </w:rPr>
            </w:pPr>
            <w:r>
              <w:rPr>
                <w:sz w:val="12"/>
              </w:rPr>
              <w:t>10.671,58</w:t>
            </w:r>
          </w:p>
          <w:p>
            <w:pPr>
              <w:pStyle w:val="TableParagraph"/>
              <w:spacing w:before="88"/>
              <w:ind w:left="608"/>
              <w:rPr>
                <w:sz w:val="12"/>
              </w:rPr>
            </w:pPr>
            <w:r>
              <w:rPr>
                <w:sz w:val="12"/>
              </w:rPr>
              <w:t>34.040,74</w:t>
            </w:r>
          </w:p>
          <w:p>
            <w:pPr>
              <w:pStyle w:val="TableParagraph"/>
              <w:spacing w:before="88"/>
              <w:ind w:left="608"/>
              <w:rPr>
                <w:sz w:val="12"/>
              </w:rPr>
            </w:pPr>
            <w:r>
              <w:rPr>
                <w:sz w:val="12"/>
              </w:rPr>
              <w:t>44.712,32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35.990,00</w:t>
            </w:r>
          </w:p>
          <w:p>
            <w:pPr>
              <w:pStyle w:val="TableParagraph"/>
              <w:spacing w:before="88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7.654,79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2.707,00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60"/>
              <w:rPr>
                <w:sz w:val="12"/>
              </w:rPr>
            </w:pPr>
            <w:r>
              <w:rPr>
                <w:sz w:val="12"/>
              </w:rPr>
              <w:t>59.066,42</w:t>
            </w:r>
          </w:p>
          <w:p>
            <w:pPr>
              <w:pStyle w:val="TableParagraph"/>
              <w:spacing w:before="88"/>
              <w:ind w:left="626"/>
              <w:rPr>
                <w:sz w:val="12"/>
              </w:rPr>
            </w:pPr>
            <w:r>
              <w:rPr>
                <w:sz w:val="12"/>
              </w:rPr>
              <w:t>1.949,26</w:t>
            </w:r>
          </w:p>
          <w:p>
            <w:pPr>
              <w:pStyle w:val="TableParagraph"/>
              <w:spacing w:before="88"/>
              <w:ind w:left="560"/>
              <w:rPr>
                <w:sz w:val="12"/>
              </w:rPr>
            </w:pPr>
            <w:r>
              <w:rPr>
                <w:sz w:val="12"/>
              </w:rPr>
              <w:t>61.015,68</w:t>
            </w:r>
          </w:p>
        </w:tc>
      </w:tr>
      <w:tr>
        <w:trPr>
          <w:trHeight w:val="544" w:hRule="atLeast"/>
        </w:trPr>
        <w:tc>
          <w:tcPr>
            <w:tcW w:w="110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18</w:t>
            </w:r>
          </w:p>
        </w:tc>
        <w:tc>
          <w:tcPr>
            <w:tcW w:w="378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Relazioni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con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le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altre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autonomie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territoriali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locali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0" w:lineRule="atLeast" w:before="55"/>
              <w:ind w:left="121" w:right="412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</w:p>
        </w:tc>
        <w:tc>
          <w:tcPr>
            <w:tcW w:w="120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0" w:lineRule="atLeast" w:before="55"/>
              <w:ind w:left="121" w:right="412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</w:p>
        </w:tc>
        <w:tc>
          <w:tcPr>
            <w:tcW w:w="120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0" w:lineRule="atLeast" w:before="55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</w:tc>
        <w:tc>
          <w:tcPr>
            <w:tcW w:w="80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0" w:lineRule="atLeast" w:before="55"/>
              <w:ind w:left="121" w:right="364" w:firstLine="3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</w:p>
        </w:tc>
        <w:tc>
          <w:tcPr>
            <w:tcW w:w="118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spacing w:after="0"/>
        <w:jc w:val="right"/>
        <w:rPr>
          <w:sz w:val="12"/>
        </w:rPr>
        <w:sectPr>
          <w:pgSz w:w="16830" w:h="11910" w:orient="landscape"/>
          <w:pgMar w:header="571" w:footer="500" w:top="1200" w:bottom="700" w:left="1020" w:right="1060"/>
        </w:sectPr>
      </w:pPr>
    </w:p>
    <w:p>
      <w:pPr>
        <w:pStyle w:val="BodyText"/>
        <w:spacing w:before="1" w:after="1"/>
        <w:rPr>
          <w:rFonts w:ascii="Times New Roman"/>
          <w:sz w:val="27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3787"/>
        <w:gridCol w:w="687"/>
        <w:gridCol w:w="1241"/>
        <w:gridCol w:w="687"/>
        <w:gridCol w:w="1241"/>
        <w:gridCol w:w="704"/>
        <w:gridCol w:w="1245"/>
        <w:gridCol w:w="721"/>
        <w:gridCol w:w="1188"/>
        <w:gridCol w:w="673"/>
        <w:gridCol w:w="1190"/>
      </w:tblGrid>
      <w:tr>
        <w:trPr>
          <w:trHeight w:val="337" w:hRule="atLeast"/>
        </w:trPr>
        <w:tc>
          <w:tcPr>
            <w:tcW w:w="110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2"/>
              <w:ind w:left="209"/>
              <w:rPr>
                <w:sz w:val="14"/>
              </w:rPr>
            </w:pPr>
            <w:r>
              <w:rPr>
                <w:sz w:val="14"/>
              </w:rPr>
              <w:t>MISSIONE</w:t>
            </w:r>
          </w:p>
        </w:tc>
        <w:tc>
          <w:tcPr>
            <w:tcW w:w="3787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2"/>
              <w:ind w:left="1281" w:right="1272"/>
              <w:jc w:val="center"/>
              <w:rPr>
                <w:sz w:val="14"/>
              </w:rPr>
            </w:pPr>
            <w:r>
              <w:rPr>
                <w:sz w:val="14"/>
              </w:rPr>
              <w:t>DENOMINAZIONE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line="160" w:lineRule="atLeast"/>
              <w:ind w:left="819" w:right="102" w:hanging="689"/>
              <w:rPr>
                <w:sz w:val="14"/>
              </w:rPr>
            </w:pPr>
            <w:r>
              <w:rPr>
                <w:sz w:val="14"/>
              </w:rPr>
              <w:t>Residui passivi al 1/1/2022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(RS)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before="88"/>
              <w:ind w:left="110"/>
              <w:rPr>
                <w:sz w:val="14"/>
              </w:rPr>
            </w:pPr>
            <w:r>
              <w:rPr>
                <w:sz w:val="14"/>
              </w:rPr>
              <w:t>Pagamenti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c/residui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(PR)</w:t>
            </w:r>
          </w:p>
        </w:tc>
        <w:tc>
          <w:tcPr>
            <w:tcW w:w="1949" w:type="dxa"/>
            <w:gridSpan w:val="2"/>
          </w:tcPr>
          <w:p>
            <w:pPr>
              <w:pStyle w:val="TableParagraph"/>
              <w:spacing w:before="88"/>
              <w:ind w:left="139"/>
              <w:rPr>
                <w:sz w:val="14"/>
              </w:rPr>
            </w:pPr>
            <w:r>
              <w:rPr>
                <w:sz w:val="14"/>
              </w:rPr>
              <w:t>Riaccertamento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residui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(R)</w:t>
            </w:r>
          </w:p>
        </w:tc>
        <w:tc>
          <w:tcPr>
            <w:tcW w:w="190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3" w:type="dxa"/>
            <w:gridSpan w:val="2"/>
          </w:tcPr>
          <w:p>
            <w:pPr>
              <w:pStyle w:val="TableParagraph"/>
              <w:spacing w:line="160" w:lineRule="atLeast"/>
              <w:ind w:left="88" w:right="80" w:firstLine="15"/>
              <w:rPr>
                <w:sz w:val="14"/>
              </w:rPr>
            </w:pPr>
            <w:r>
              <w:rPr>
                <w:sz w:val="14"/>
              </w:rPr>
              <w:t>Residui passivi da esercizi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precedenti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(EP=RS-PR+R)</w:t>
            </w:r>
          </w:p>
        </w:tc>
      </w:tr>
      <w:tr>
        <w:trPr>
          <w:trHeight w:val="321" w:hRule="atLeast"/>
        </w:trPr>
        <w:tc>
          <w:tcPr>
            <w:tcW w:w="1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line="160" w:lineRule="atLeast"/>
              <w:ind w:left="418" w:right="262" w:hanging="129"/>
              <w:rPr>
                <w:sz w:val="14"/>
              </w:rPr>
            </w:pPr>
            <w:r>
              <w:rPr>
                <w:sz w:val="14"/>
              </w:rPr>
              <w:t>Previsioni definitive di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competenza (CP)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line="160" w:lineRule="atLeast"/>
              <w:ind w:left="818" w:right="72" w:hanging="720"/>
              <w:rPr>
                <w:sz w:val="14"/>
              </w:rPr>
            </w:pPr>
            <w:r>
              <w:rPr>
                <w:sz w:val="14"/>
              </w:rPr>
              <w:t>Pagamenti in c/competenza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(PC)</w:t>
            </w:r>
          </w:p>
        </w:tc>
        <w:tc>
          <w:tcPr>
            <w:tcW w:w="1949" w:type="dxa"/>
            <w:gridSpan w:val="2"/>
          </w:tcPr>
          <w:p>
            <w:pPr>
              <w:pStyle w:val="TableParagraph"/>
              <w:spacing w:before="80"/>
              <w:ind w:left="636"/>
              <w:rPr>
                <w:sz w:val="14"/>
              </w:rPr>
            </w:pPr>
            <w:r>
              <w:rPr>
                <w:sz w:val="14"/>
              </w:rPr>
              <w:t>Impegni (I)</w:t>
            </w:r>
          </w:p>
        </w:tc>
        <w:tc>
          <w:tcPr>
            <w:tcW w:w="1909" w:type="dxa"/>
            <w:gridSpan w:val="2"/>
          </w:tcPr>
          <w:p>
            <w:pPr>
              <w:pStyle w:val="TableParagraph"/>
              <w:spacing w:line="160" w:lineRule="atLeast"/>
              <w:ind w:left="418" w:right="161" w:hanging="256"/>
              <w:rPr>
                <w:sz w:val="14"/>
              </w:rPr>
            </w:pPr>
            <w:r>
              <w:rPr>
                <w:sz w:val="14"/>
              </w:rPr>
              <w:t>Economie di competenza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(ECP=CP-I-FPV)</w:t>
            </w:r>
          </w:p>
        </w:tc>
        <w:tc>
          <w:tcPr>
            <w:tcW w:w="1863" w:type="dxa"/>
            <w:gridSpan w:val="2"/>
          </w:tcPr>
          <w:p>
            <w:pPr>
              <w:pStyle w:val="TableParagraph"/>
              <w:spacing w:line="160" w:lineRule="atLeast"/>
              <w:ind w:left="125" w:right="49" w:hanging="61"/>
              <w:rPr>
                <w:sz w:val="14"/>
              </w:rPr>
            </w:pPr>
            <w:r>
              <w:rPr>
                <w:sz w:val="14"/>
              </w:rPr>
              <w:t>Residui passivi da esercizio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competenza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(EC=I-PC)</w:t>
            </w:r>
          </w:p>
        </w:tc>
      </w:tr>
      <w:tr>
        <w:trPr>
          <w:trHeight w:val="502" w:hRule="atLeast"/>
        </w:trPr>
        <w:tc>
          <w:tcPr>
            <w:tcW w:w="1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before="90"/>
              <w:ind w:left="819" w:right="60" w:hanging="732"/>
              <w:rPr>
                <w:sz w:val="14"/>
              </w:rPr>
            </w:pPr>
            <w:r>
              <w:rPr>
                <w:sz w:val="14"/>
              </w:rPr>
              <w:t>Previsioni definitive di cassa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(CS)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before="90"/>
              <w:ind w:left="550" w:right="395" w:hanging="129"/>
              <w:rPr>
                <w:sz w:val="14"/>
              </w:rPr>
            </w:pPr>
            <w:r>
              <w:rPr>
                <w:sz w:val="14"/>
              </w:rPr>
              <w:t>Totale pagamenti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(TP=PR+PC)</w:t>
            </w:r>
          </w:p>
        </w:tc>
        <w:tc>
          <w:tcPr>
            <w:tcW w:w="1949" w:type="dxa"/>
            <w:gridSpan w:val="2"/>
          </w:tcPr>
          <w:p>
            <w:pPr>
              <w:pStyle w:val="TableParagraph"/>
              <w:spacing w:before="90"/>
              <w:ind w:left="788" w:right="92" w:hanging="674"/>
              <w:rPr>
                <w:sz w:val="14"/>
              </w:rPr>
            </w:pPr>
            <w:r>
              <w:rPr>
                <w:sz w:val="14"/>
              </w:rPr>
              <w:t>Fondo pluriennale vincolato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(FPV)</w:t>
            </w:r>
          </w:p>
        </w:tc>
        <w:tc>
          <w:tcPr>
            <w:tcW w:w="190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3" w:type="dxa"/>
            <w:gridSpan w:val="2"/>
          </w:tcPr>
          <w:p>
            <w:pPr>
              <w:pStyle w:val="TableParagraph"/>
              <w:spacing w:before="90"/>
              <w:ind w:left="232" w:right="158" w:hanging="59"/>
              <w:rPr>
                <w:sz w:val="14"/>
              </w:rPr>
            </w:pPr>
            <w:r>
              <w:rPr>
                <w:sz w:val="14"/>
              </w:rPr>
              <w:t>Totale residui passivi 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riportare (TR=EP+EC)</w:t>
            </w:r>
          </w:p>
        </w:tc>
      </w:tr>
      <w:tr>
        <w:trPr>
          <w:trHeight w:val="362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121"/>
              <w:rPr>
                <w:sz w:val="12"/>
              </w:rPr>
            </w:pP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127"/>
              <w:rPr>
                <w:sz w:val="12"/>
              </w:rPr>
            </w:pPr>
            <w:r>
              <w:rPr>
                <w:sz w:val="12"/>
              </w:rPr>
              <w:t>TP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86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119"/>
              <w:rPr>
                <w:sz w:val="12"/>
              </w:rPr>
            </w:pP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left w:val="nil"/>
            </w:tcBorders>
          </w:tcPr>
          <w:p>
            <w:pPr>
              <w:pStyle w:val="TableParagraph"/>
              <w:spacing w:before="67"/>
              <w:ind w:right="9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4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19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Relazioni</w:t>
            </w:r>
            <w:r>
              <w:rPr>
                <w:rFonts w:ascii="Arial"/>
                <w:b/>
                <w:i/>
                <w:spacing w:val="-6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internazionali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96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0" w:right="397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6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57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15" w:right="388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9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9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9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4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20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Fondi</w:t>
            </w:r>
            <w:r>
              <w:rPr>
                <w:rFonts w:ascii="Arial"/>
                <w:b/>
                <w:i/>
                <w:spacing w:val="-5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6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accantonamenti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96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868.122,39</w:t>
            </w:r>
          </w:p>
          <w:p>
            <w:pPr>
              <w:pStyle w:val="TableParagraph"/>
              <w:spacing w:before="8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0" w:right="397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6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57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868.122,39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15" w:right="388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9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9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9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4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50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Debito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pubblico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96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707"/>
              <w:rPr>
                <w:sz w:val="12"/>
              </w:rPr>
            </w:pPr>
            <w:r>
              <w:rPr>
                <w:sz w:val="12"/>
              </w:rPr>
              <w:t>5.079,92</w:t>
            </w:r>
          </w:p>
          <w:p>
            <w:pPr>
              <w:pStyle w:val="TableParagraph"/>
              <w:spacing w:before="88"/>
              <w:ind w:left="641"/>
              <w:rPr>
                <w:sz w:val="12"/>
              </w:rPr>
            </w:pPr>
            <w:r>
              <w:rPr>
                <w:sz w:val="12"/>
              </w:rPr>
              <w:t>18.579,74</w:t>
            </w:r>
          </w:p>
          <w:p>
            <w:pPr>
              <w:pStyle w:val="TableParagraph"/>
              <w:spacing w:before="88"/>
              <w:ind w:left="641"/>
              <w:rPr>
                <w:sz w:val="12"/>
              </w:rPr>
            </w:pPr>
            <w:r>
              <w:rPr>
                <w:sz w:val="12"/>
              </w:rPr>
              <w:t>23.659,66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0" w:right="397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706"/>
              <w:rPr>
                <w:sz w:val="12"/>
              </w:rPr>
            </w:pPr>
            <w:r>
              <w:rPr>
                <w:sz w:val="12"/>
              </w:rPr>
              <w:t>5.079,92</w:t>
            </w:r>
          </w:p>
          <w:p>
            <w:pPr>
              <w:pStyle w:val="TableParagraph"/>
              <w:spacing w:before="88"/>
              <w:ind w:left="640"/>
              <w:rPr>
                <w:sz w:val="12"/>
              </w:rPr>
            </w:pPr>
            <w:r>
              <w:rPr>
                <w:sz w:val="12"/>
              </w:rPr>
              <w:t>18.579,74</w:t>
            </w:r>
          </w:p>
          <w:p>
            <w:pPr>
              <w:pStyle w:val="TableParagraph"/>
              <w:spacing w:before="88"/>
              <w:ind w:left="640"/>
              <w:rPr>
                <w:sz w:val="12"/>
              </w:rPr>
            </w:pPr>
            <w:r>
              <w:rPr>
                <w:sz w:val="12"/>
              </w:rPr>
              <w:t>23.659,66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6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18.579,74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57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15" w:right="388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9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9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9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60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1"/>
                <w:sz w:val="12"/>
              </w:rPr>
              <w:t>Anticipazioni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finanziarie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96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0" w:right="397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6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57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15" w:right="388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9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9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9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99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Servizi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per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conto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terzi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96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892.242,62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2.521.200,00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3.413.442,62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0" w:right="397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302.183,32</w:t>
            </w:r>
          </w:p>
          <w:p>
            <w:pPr>
              <w:pStyle w:val="TableParagraph"/>
              <w:spacing w:before="8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1.249.505,47</w:t>
            </w:r>
          </w:p>
          <w:p>
            <w:pPr>
              <w:pStyle w:val="TableParagraph"/>
              <w:spacing w:before="8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1.551.688,79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6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1.362.202,15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57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1.158.997,85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15" w:right="388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86"/>
              <w:rPr>
                <w:sz w:val="12"/>
              </w:rPr>
            </w:pPr>
            <w:r>
              <w:rPr>
                <w:sz w:val="12"/>
              </w:rPr>
              <w:t>590.059,30</w:t>
            </w:r>
          </w:p>
          <w:p>
            <w:pPr>
              <w:pStyle w:val="TableParagraph"/>
              <w:spacing w:before="88"/>
              <w:ind w:left="486"/>
              <w:rPr>
                <w:sz w:val="12"/>
              </w:rPr>
            </w:pPr>
            <w:r>
              <w:rPr>
                <w:sz w:val="12"/>
              </w:rPr>
              <w:t>112.696,68</w:t>
            </w:r>
          </w:p>
          <w:p>
            <w:pPr>
              <w:pStyle w:val="TableParagraph"/>
              <w:spacing w:before="88"/>
              <w:ind w:left="486"/>
              <w:rPr>
                <w:sz w:val="12"/>
              </w:rPr>
            </w:pPr>
            <w:r>
              <w:rPr>
                <w:sz w:val="12"/>
              </w:rPr>
              <w:t>702.755,98</w:t>
            </w:r>
          </w:p>
        </w:tc>
      </w:tr>
      <w:tr>
        <w:trPr>
          <w:trHeight w:val="893" w:hRule="atLeast"/>
        </w:trPr>
        <w:tc>
          <w:tcPr>
            <w:tcW w:w="1103" w:type="dxa"/>
            <w:tcBorders>
              <w:right w:val="nil"/>
            </w:tcBorders>
            <w:shd w:val="clear" w:color="auto" w:fill="CFCFC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spacing w:before="103"/>
              <w:ind w:right="63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TOTALE</w:t>
            </w:r>
            <w:r>
              <w:rPr>
                <w:rFonts w:asci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DELLE</w:t>
            </w:r>
            <w:r>
              <w:rPr>
                <w:rFonts w:ascii="Arial"/>
                <w:b/>
                <w:i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MISSIONI</w:t>
            </w:r>
          </w:p>
        </w:tc>
        <w:tc>
          <w:tcPr>
            <w:tcW w:w="687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393" w:lineRule="auto"/>
              <w:ind w:left="121" w:right="396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74"/>
              <w:rPr>
                <w:sz w:val="12"/>
              </w:rPr>
            </w:pPr>
            <w:r>
              <w:rPr>
                <w:sz w:val="12"/>
              </w:rPr>
              <w:t>6.104.535,89</w:t>
            </w:r>
          </w:p>
          <w:p>
            <w:pPr>
              <w:pStyle w:val="TableParagraph"/>
              <w:spacing w:before="88"/>
              <w:ind w:left="407"/>
              <w:rPr>
                <w:sz w:val="12"/>
              </w:rPr>
            </w:pPr>
            <w:r>
              <w:rPr>
                <w:sz w:val="12"/>
              </w:rPr>
              <w:t>21.904.572,53</w:t>
            </w:r>
          </w:p>
          <w:p>
            <w:pPr>
              <w:pStyle w:val="TableParagraph"/>
              <w:spacing w:before="88"/>
              <w:ind w:left="407"/>
              <w:rPr>
                <w:sz w:val="12"/>
              </w:rPr>
            </w:pPr>
            <w:r>
              <w:rPr>
                <w:sz w:val="12"/>
              </w:rPr>
              <w:t>24.298.019,31</w:t>
            </w:r>
          </w:p>
        </w:tc>
        <w:tc>
          <w:tcPr>
            <w:tcW w:w="687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393" w:lineRule="auto"/>
              <w:ind w:left="120" w:right="397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73"/>
              <w:rPr>
                <w:sz w:val="12"/>
              </w:rPr>
            </w:pPr>
            <w:r>
              <w:rPr>
                <w:sz w:val="12"/>
              </w:rPr>
              <w:t>3.123.065,90</w:t>
            </w:r>
          </w:p>
          <w:p>
            <w:pPr>
              <w:pStyle w:val="TableParagraph"/>
              <w:spacing w:before="88"/>
              <w:ind w:left="473"/>
              <w:rPr>
                <w:sz w:val="12"/>
              </w:rPr>
            </w:pPr>
            <w:r>
              <w:rPr>
                <w:sz w:val="12"/>
              </w:rPr>
              <w:t>8.526.330,75</w:t>
            </w:r>
          </w:p>
          <w:p>
            <w:pPr>
              <w:pStyle w:val="TableParagraph"/>
              <w:spacing w:before="88"/>
              <w:ind w:left="406"/>
              <w:rPr>
                <w:sz w:val="12"/>
              </w:rPr>
            </w:pPr>
            <w:r>
              <w:rPr>
                <w:sz w:val="12"/>
              </w:rPr>
              <w:t>11.649.396,65</w:t>
            </w:r>
          </w:p>
        </w:tc>
        <w:tc>
          <w:tcPr>
            <w:tcW w:w="704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393" w:lineRule="auto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6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-148.089,56</w:t>
            </w:r>
          </w:p>
          <w:p>
            <w:pPr>
              <w:pStyle w:val="TableParagraph"/>
              <w:spacing w:before="88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12.464.352,28</w:t>
            </w:r>
          </w:p>
          <w:p>
            <w:pPr>
              <w:pStyle w:val="TableParagraph"/>
              <w:spacing w:before="88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1.605.605,50</w:t>
            </w:r>
          </w:p>
        </w:tc>
        <w:tc>
          <w:tcPr>
            <w:tcW w:w="721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7"/>
              <w:ind w:left="57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8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7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7.834.614,75</w:t>
            </w: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393" w:lineRule="auto"/>
              <w:ind w:left="115" w:right="388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left w:val="nil"/>
            </w:tcBorders>
            <w:shd w:val="clear" w:color="auto" w:fill="CFCFCF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86"/>
              <w:rPr>
                <w:sz w:val="12"/>
              </w:rPr>
            </w:pPr>
            <w:r>
              <w:rPr>
                <w:sz w:val="12"/>
              </w:rPr>
              <w:t>2.833.380,43</w:t>
            </w:r>
          </w:p>
          <w:p>
            <w:pPr>
              <w:pStyle w:val="TableParagraph"/>
              <w:spacing w:before="88"/>
              <w:ind w:left="386"/>
              <w:rPr>
                <w:sz w:val="12"/>
              </w:rPr>
            </w:pPr>
            <w:r>
              <w:rPr>
                <w:sz w:val="12"/>
              </w:rPr>
              <w:t>3.938.021,53</w:t>
            </w:r>
          </w:p>
          <w:p>
            <w:pPr>
              <w:pStyle w:val="TableParagraph"/>
              <w:spacing w:before="88"/>
              <w:ind w:left="386"/>
              <w:rPr>
                <w:sz w:val="12"/>
              </w:rPr>
            </w:pPr>
            <w:r>
              <w:rPr>
                <w:sz w:val="12"/>
              </w:rPr>
              <w:t>6.771.401,96</w:t>
            </w:r>
          </w:p>
        </w:tc>
      </w:tr>
      <w:tr>
        <w:trPr>
          <w:trHeight w:val="893" w:hRule="atLeast"/>
        </w:trPr>
        <w:tc>
          <w:tcPr>
            <w:tcW w:w="1103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3"/>
              <w:ind w:right="62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TOTALE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GENERALE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DELLE</w:t>
            </w:r>
            <w:r>
              <w:rPr>
                <w:rFonts w:ascii="Arial"/>
                <w:b/>
                <w:i/>
                <w:spacing w:val="-2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SPESE</w:t>
            </w:r>
          </w:p>
        </w:tc>
        <w:tc>
          <w:tcPr>
            <w:tcW w:w="68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398" w:lineRule="auto"/>
              <w:ind w:left="121" w:right="396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74"/>
              <w:rPr>
                <w:sz w:val="12"/>
              </w:rPr>
            </w:pPr>
            <w:r>
              <w:rPr>
                <w:sz w:val="12"/>
              </w:rPr>
              <w:t>6.104.535,89</w:t>
            </w:r>
          </w:p>
          <w:p>
            <w:pPr>
              <w:pStyle w:val="TableParagraph"/>
              <w:spacing w:before="93"/>
              <w:ind w:left="407"/>
              <w:rPr>
                <w:sz w:val="12"/>
              </w:rPr>
            </w:pPr>
            <w:r>
              <w:rPr>
                <w:sz w:val="12"/>
              </w:rPr>
              <w:t>21.904.572,53</w:t>
            </w:r>
          </w:p>
          <w:p>
            <w:pPr>
              <w:pStyle w:val="TableParagraph"/>
              <w:spacing w:before="88"/>
              <w:ind w:left="407"/>
              <w:rPr>
                <w:sz w:val="12"/>
              </w:rPr>
            </w:pPr>
            <w:r>
              <w:rPr>
                <w:sz w:val="12"/>
              </w:rPr>
              <w:t>24.298.019,31</w:t>
            </w:r>
          </w:p>
        </w:tc>
        <w:tc>
          <w:tcPr>
            <w:tcW w:w="68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398" w:lineRule="auto"/>
              <w:ind w:left="120" w:right="397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73"/>
              <w:rPr>
                <w:sz w:val="12"/>
              </w:rPr>
            </w:pPr>
            <w:r>
              <w:rPr>
                <w:sz w:val="12"/>
              </w:rPr>
              <w:t>3.123.065,90</w:t>
            </w:r>
          </w:p>
          <w:p>
            <w:pPr>
              <w:pStyle w:val="TableParagraph"/>
              <w:spacing w:before="93"/>
              <w:ind w:left="473"/>
              <w:rPr>
                <w:sz w:val="12"/>
              </w:rPr>
            </w:pPr>
            <w:r>
              <w:rPr>
                <w:sz w:val="12"/>
              </w:rPr>
              <w:t>8.526.330,75</w:t>
            </w:r>
          </w:p>
          <w:p>
            <w:pPr>
              <w:pStyle w:val="TableParagraph"/>
              <w:spacing w:before="88"/>
              <w:ind w:left="406"/>
              <w:rPr>
                <w:sz w:val="12"/>
              </w:rPr>
            </w:pPr>
            <w:r>
              <w:rPr>
                <w:sz w:val="12"/>
              </w:rPr>
              <w:t>11.649.396,65</w:t>
            </w:r>
          </w:p>
        </w:tc>
        <w:tc>
          <w:tcPr>
            <w:tcW w:w="70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400" w:lineRule="auto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86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-148.089,56</w:t>
            </w:r>
          </w:p>
          <w:p>
            <w:pPr>
              <w:pStyle w:val="TableParagraph"/>
              <w:spacing w:before="93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12.464.352,28</w:t>
            </w:r>
          </w:p>
          <w:p>
            <w:pPr>
              <w:pStyle w:val="TableParagraph"/>
              <w:spacing w:before="88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1.605.605,50</w:t>
            </w:r>
          </w:p>
        </w:tc>
        <w:tc>
          <w:tcPr>
            <w:tcW w:w="721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2"/>
              <w:ind w:left="57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8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2"/>
              <w:ind w:right="68"/>
              <w:jc w:val="right"/>
              <w:rPr>
                <w:sz w:val="12"/>
              </w:rPr>
            </w:pPr>
            <w:r>
              <w:rPr>
                <w:sz w:val="12"/>
              </w:rPr>
              <w:t>7.834.614,75</w:t>
            </w: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398" w:lineRule="auto"/>
              <w:ind w:left="115" w:right="388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86"/>
              <w:rPr>
                <w:sz w:val="12"/>
              </w:rPr>
            </w:pPr>
            <w:r>
              <w:rPr>
                <w:sz w:val="12"/>
              </w:rPr>
              <w:t>2.833.380,43</w:t>
            </w:r>
          </w:p>
          <w:p>
            <w:pPr>
              <w:pStyle w:val="TableParagraph"/>
              <w:spacing w:before="93"/>
              <w:ind w:left="386"/>
              <w:rPr>
                <w:sz w:val="12"/>
              </w:rPr>
            </w:pPr>
            <w:r>
              <w:rPr>
                <w:sz w:val="12"/>
              </w:rPr>
              <w:t>3.938.021,53</w:t>
            </w:r>
          </w:p>
          <w:p>
            <w:pPr>
              <w:pStyle w:val="TableParagraph"/>
              <w:spacing w:before="88"/>
              <w:ind w:left="386"/>
              <w:rPr>
                <w:sz w:val="12"/>
              </w:rPr>
            </w:pPr>
            <w:r>
              <w:rPr>
                <w:sz w:val="12"/>
              </w:rPr>
              <w:t>6.771.401,96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ind w:left="113"/>
      </w:pPr>
      <w:r>
        <w:rPr/>
        <w:t>1)</w:t>
      </w:r>
      <w:r>
        <w:rPr>
          <w:spacing w:val="44"/>
        </w:rPr>
        <w:t> </w:t>
      </w:r>
      <w:r>
        <w:rPr/>
        <w:t>Solo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Regioni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Province</w:t>
      </w:r>
      <w:r>
        <w:rPr>
          <w:spacing w:val="-3"/>
        </w:rPr>
        <w:t> </w:t>
      </w:r>
      <w:r>
        <w:rPr/>
        <w:t>autonome.</w:t>
      </w:r>
      <w:r>
        <w:rPr>
          <w:spacing w:val="-3"/>
        </w:rPr>
        <w:t> </w:t>
      </w:r>
      <w:r>
        <w:rPr/>
        <w:t>L'importo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disavanzo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debito</w:t>
      </w:r>
      <w:r>
        <w:rPr>
          <w:spacing w:val="-4"/>
        </w:rPr>
        <w:t> </w:t>
      </w:r>
      <w:r>
        <w:rPr/>
        <w:t>autorizzato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non</w:t>
      </w:r>
      <w:r>
        <w:rPr>
          <w:spacing w:val="-4"/>
        </w:rPr>
        <w:t> </w:t>
      </w:r>
      <w:r>
        <w:rPr/>
        <w:t>contratto</w:t>
      </w:r>
      <w:r>
        <w:rPr>
          <w:spacing w:val="-2"/>
        </w:rPr>
        <w:t> </w:t>
      </w:r>
      <w:r>
        <w:rPr/>
        <w:t>non</w:t>
      </w:r>
      <w:r>
        <w:rPr>
          <w:spacing w:val="-4"/>
        </w:rPr>
        <w:t> </w:t>
      </w:r>
      <w:r>
        <w:rPr/>
        <w:t>è</w:t>
      </w:r>
      <w:r>
        <w:rPr>
          <w:spacing w:val="-3"/>
        </w:rPr>
        <w:t> </w:t>
      </w:r>
      <w:r>
        <w:rPr/>
        <w:t>compreso</w:t>
      </w:r>
      <w:r>
        <w:rPr>
          <w:spacing w:val="-3"/>
        </w:rPr>
        <w:t> </w:t>
      </w:r>
      <w:r>
        <w:rPr/>
        <w:t>nella</w:t>
      </w:r>
      <w:r>
        <w:rPr>
          <w:spacing w:val="-3"/>
        </w:rPr>
        <w:t> </w:t>
      </w:r>
      <w:r>
        <w:rPr/>
        <w:t>voce</w:t>
      </w:r>
      <w:r>
        <w:rPr>
          <w:spacing w:val="-3"/>
        </w:rPr>
        <w:t> </w:t>
      </w:r>
      <w:r>
        <w:rPr/>
        <w:t>precedente,</w:t>
      </w:r>
      <w:r>
        <w:rPr>
          <w:spacing w:val="-4"/>
        </w:rPr>
        <w:t> </w:t>
      </w:r>
      <w:r>
        <w:rPr/>
        <w:t>concernente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disavanzo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amministrazione.</w:t>
      </w:r>
    </w:p>
    <w:sectPr>
      <w:pgSz w:w="16830" w:h="11910" w:orient="landscape"/>
      <w:pgMar w:header="571" w:footer="500" w:top="1200" w:bottom="700" w:left="10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1.076996pt;margin-top:559.096375pt;width:21.35pt;height:8.75pt;mso-position-horizontal-relative:page;mso-position-vertical-relative:page;z-index:-166676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Pag.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1.074982pt;margin-top:27.561811pt;width:199.35pt;height:10.95pt;mso-position-horizontal-relative:page;mso-position-vertical-relative:page;z-index:-166691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UNIONE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MONTANA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DEI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COMUNI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DEL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MUGELLO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(FI)</w:t>
                </w:r>
              </w:p>
            </w:txbxContent>
          </v:textbox>
          <w10:wrap type="none"/>
        </v:shape>
      </w:pict>
    </w:r>
    <w:r>
      <w:rPr/>
      <w:pict>
        <v:shape style="position:absolute;margin-left:634.270020pt;margin-top:36.760811pt;width:147.9pt;height:10.95pt;mso-position-horizontal-relative:page;mso-position-vertical-relative:page;z-index:-166686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Allegato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n.10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Rendiconto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della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gestione</w:t>
                </w:r>
              </w:p>
            </w:txbxContent>
          </v:textbox>
          <w10:wrap type="none"/>
        </v:shape>
      </w:pict>
    </w:r>
    <w:r>
      <w:rPr/>
      <w:pict>
        <v:shape style="position:absolute;margin-left:161.005005pt;margin-top:46.090717pt;width:519.5pt;height:15.45pt;mso-position-horizontal-relative:page;mso-position-vertical-relative:page;z-index:-166681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CONTO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DEL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BILANCIO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-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RIEPILOGO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GENERALE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DELLE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SPESE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PER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MISSIONE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ANNO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 MT" w:hAnsi="Arial MT" w:eastAsia="Arial MT" w:cs="Arial MT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2023-09-13T08:10:17Z</dcterms:created>
  <dcterms:modified xsi:type="dcterms:W3CDTF">2023-09-13T08:10:17Z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2023-09-13T00:00:00Z</vt:filetime>
  </property>
</Properties>
</file>